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5B52C3" w:rsidRPr="00C24D94" w:rsidRDefault="005B52C3" w:rsidP="005B52C3">
      <w:pPr>
        <w:tabs>
          <w:tab w:val="start" w:pos="106.35pt"/>
        </w:tabs>
        <w:spacing w:before="6pt"/>
        <w:ind w:start="106.35pt" w:hanging="106.35pt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F164C2">
        <w:rPr>
          <w:b/>
          <w:sz w:val="24"/>
          <w:lang w:val="fr-FR"/>
        </w:rPr>
        <w:t>Editor</w:t>
      </w:r>
      <w:r>
        <w:rPr>
          <w:b/>
          <w:sz w:val="24"/>
          <w:lang w:val="fr-FR"/>
        </w:rPr>
        <w:t xml:space="preserve"> (</w:t>
      </w:r>
      <w:r w:rsidR="00931770">
        <w:rPr>
          <w:b/>
          <w:sz w:val="24"/>
          <w:lang w:val="fr-FR"/>
        </w:rPr>
        <w:t xml:space="preserve">HEAD acoustics </w:t>
      </w:r>
      <w:proofErr w:type="spellStart"/>
      <w:r w:rsidR="00931770">
        <w:rPr>
          <w:b/>
          <w:sz w:val="24"/>
          <w:lang w:val="fr-FR"/>
        </w:rPr>
        <w:t>GmbH</w:t>
      </w:r>
      <w:proofErr w:type="spellEnd"/>
      <w:r w:rsidR="006D16F5">
        <w:rPr>
          <w:b/>
          <w:sz w:val="24"/>
          <w:lang w:val="fr-FR"/>
        </w:rPr>
        <w:t>)</w:t>
      </w:r>
    </w:p>
    <w:p w:rsidR="005B52C3" w:rsidRPr="005A39AF" w:rsidRDefault="005B52C3" w:rsidP="005B52C3">
      <w:pPr>
        <w:tabs>
          <w:tab w:val="start" w:pos="106.35pt"/>
        </w:tabs>
        <w:ind w:start="106.55pt" w:hanging="106.55pt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proofErr w:type="spellStart"/>
      <w:r w:rsidR="00E13D36">
        <w:rPr>
          <w:b/>
          <w:sz w:val="24"/>
          <w:lang w:val="fr-FR"/>
        </w:rPr>
        <w:t>FS_AnTEM</w:t>
      </w:r>
      <w:proofErr w:type="spellEnd"/>
      <w:r w:rsidRPr="00E56C94">
        <w:rPr>
          <w:b/>
          <w:sz w:val="24"/>
          <w:lang w:val="en-US"/>
        </w:rPr>
        <w:t>-</w:t>
      </w:r>
      <w:r w:rsidR="00A8309F">
        <w:rPr>
          <w:b/>
          <w:sz w:val="24"/>
          <w:lang w:val="en-US"/>
        </w:rPr>
        <w:t>1</w:t>
      </w:r>
      <w:r w:rsidR="00E13D36">
        <w:rPr>
          <w:b/>
          <w:sz w:val="24"/>
          <w:lang w:val="en-US"/>
        </w:rPr>
        <w:t xml:space="preserve"> -</w:t>
      </w:r>
      <w:r w:rsidR="00774381">
        <w:rPr>
          <w:b/>
          <w:sz w:val="24"/>
          <w:lang w:val="en-US"/>
        </w:rPr>
        <w:t xml:space="preserve"> Time</w:t>
      </w:r>
      <w:r w:rsidRPr="00E56C94">
        <w:rPr>
          <w:b/>
          <w:sz w:val="24"/>
          <w:lang w:val="en-US"/>
        </w:rPr>
        <w:t xml:space="preserve"> Plan of </w:t>
      </w:r>
      <w:proofErr w:type="spellStart"/>
      <w:r w:rsidR="00E13D36">
        <w:rPr>
          <w:b/>
          <w:sz w:val="24"/>
          <w:lang w:val="fr-FR"/>
        </w:rPr>
        <w:t>study</w:t>
      </w:r>
      <w:proofErr w:type="spellEnd"/>
      <w:r w:rsidR="00E13D36">
        <w:rPr>
          <w:b/>
          <w:sz w:val="24"/>
          <w:lang w:val="fr-FR"/>
        </w:rPr>
        <w:t xml:space="preserve"> </w:t>
      </w:r>
      <w:r w:rsidRPr="00616E58">
        <w:rPr>
          <w:b/>
          <w:sz w:val="24"/>
          <w:lang w:val="en-US"/>
        </w:rPr>
        <w:t xml:space="preserve">item </w:t>
      </w:r>
    </w:p>
    <w:p w:rsidR="005B52C3" w:rsidRPr="005725B0" w:rsidRDefault="005B52C3" w:rsidP="005B52C3">
      <w:pPr>
        <w:pStyle w:val="berschrift2"/>
      </w:pPr>
      <w:r>
        <w:t>Version</w:t>
      </w:r>
      <w:r w:rsidRPr="005725B0">
        <w:t>:</w:t>
      </w:r>
      <w:r w:rsidRPr="005725B0">
        <w:tab/>
      </w:r>
      <w:r w:rsidR="004B0E43">
        <w:t>0.</w:t>
      </w:r>
      <w:r w:rsidR="00931770">
        <w:t>1</w:t>
      </w:r>
    </w:p>
    <w:p w:rsidR="005B52C3" w:rsidRPr="00A114A8" w:rsidRDefault="005B52C3" w:rsidP="005B52C3">
      <w:pPr>
        <w:pStyle w:val="berschrift2"/>
      </w:pPr>
      <w:r>
        <w:t>Agenda Item:</w:t>
      </w:r>
      <w:r>
        <w:tab/>
      </w:r>
      <w:r w:rsidR="009A7551">
        <w:t>9.</w:t>
      </w:r>
      <w:r w:rsidR="00E13D36">
        <w:t>7</w:t>
      </w:r>
    </w:p>
    <w:p w:rsidR="00D54E12" w:rsidRDefault="00D54E12" w:rsidP="0038551D">
      <w:pPr>
        <w:pBdr>
          <w:top w:val="single" w:sz="12" w:space="1" w:color="auto"/>
        </w:pBdr>
        <w:spacing w:after="0pt" w:line="12pt" w:lineRule="auto"/>
        <w:rPr>
          <w:sz w:val="20"/>
          <w:lang w:val="en-US"/>
        </w:rPr>
      </w:pPr>
    </w:p>
    <w:p w:rsidR="007E48A3" w:rsidRPr="001F5470" w:rsidRDefault="007E48A3" w:rsidP="007E48A3">
      <w:pPr>
        <w:pStyle w:val="berschrift1"/>
        <w:rPr>
          <w:b/>
        </w:rPr>
      </w:pPr>
      <w:r w:rsidRPr="001F5470">
        <w:rPr>
          <w:b/>
        </w:rPr>
        <w:t>1. Introduction</w:t>
      </w:r>
    </w:p>
    <w:p w:rsidR="007E48A3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>
        <w:t>“</w:t>
      </w:r>
      <w:r w:rsidR="00ED700E" w:rsidRPr="00ED700E">
        <w:t>Study on ambient noise test methodology for evaluation of acoustic UE performance</w:t>
      </w:r>
      <w:r>
        <w:t>”. Section 2 lists the permanent documents</w:t>
      </w:r>
      <w:r w:rsidR="00E13D36">
        <w:t>, s</w:t>
      </w:r>
      <w:r>
        <w:t>ection 3 of the document describes the schedule</w:t>
      </w:r>
      <w:r w:rsidR="00ED700E">
        <w:t xml:space="preserve"> of the study item</w:t>
      </w:r>
      <w:r>
        <w:t>.</w:t>
      </w:r>
      <w:r w:rsidR="002377A9">
        <w:t xml:space="preserve"> </w:t>
      </w:r>
      <w:r w:rsidRPr="001F5470">
        <w:t>This document will be continuously updated as necessary.</w:t>
      </w:r>
    </w:p>
    <w:p w:rsidR="00E13D36" w:rsidRDefault="00E13D36" w:rsidP="002377A9"/>
    <w:p w:rsidR="007E48A3" w:rsidRDefault="007E48A3" w:rsidP="00A82A0A">
      <w:pPr>
        <w:pStyle w:val="berschrift1"/>
      </w:pPr>
      <w:r w:rsidRPr="00834A08">
        <w:rPr>
          <w:b/>
        </w:rPr>
        <w:t xml:space="preserve">2. List of </w:t>
      </w:r>
      <w:r w:rsidR="00D97826">
        <w:rPr>
          <w:b/>
          <w:lang w:val="fr-FR"/>
        </w:rPr>
        <w:t>SPAN</w:t>
      </w:r>
      <w:r>
        <w:rPr>
          <w:b/>
        </w:rPr>
        <w:t xml:space="preserve"> </w:t>
      </w:r>
      <w:r w:rsidRPr="00834A08">
        <w:rPr>
          <w:b/>
        </w:rPr>
        <w:t>permanent documents</w:t>
      </w:r>
    </w:p>
    <w:tbl>
      <w:tblPr>
        <w:tblW w:w="0pt" w:type="dxa"/>
        <w:tblInd w:w="5.4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1509"/>
        <w:gridCol w:w="4538"/>
        <w:gridCol w:w="903"/>
        <w:gridCol w:w="2281"/>
      </w:tblGrid>
      <w:tr w:rsidR="007E48A3" w:rsidRPr="0065087E" w:rsidTr="007C53BF">
        <w:tc>
          <w:tcPr>
            <w:tcW w:w="76.50pt" w:type="dxa"/>
            <w:shd w:val="clear" w:color="auto" w:fill="auto"/>
          </w:tcPr>
          <w:p w:rsidR="007E48A3" w:rsidRPr="00F959D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F959D6">
              <w:rPr>
                <w:rFonts w:cs="Arial"/>
                <w:b/>
                <w:sz w:val="16"/>
                <w:szCs w:val="16"/>
                <w:lang w:val="en-US"/>
              </w:rPr>
              <w:t>Document number</w:t>
            </w:r>
          </w:p>
        </w:tc>
        <w:tc>
          <w:tcPr>
            <w:tcW w:w="234pt" w:type="dxa"/>
            <w:shd w:val="clear" w:color="auto" w:fill="auto"/>
          </w:tcPr>
          <w:p w:rsidR="007E48A3" w:rsidRPr="00845976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845976">
              <w:rPr>
                <w:rFonts w:cs="Arial"/>
                <w:b/>
                <w:sz w:val="16"/>
                <w:szCs w:val="16"/>
                <w:lang w:val="en-US"/>
              </w:rPr>
              <w:t>Title</w:t>
            </w:r>
          </w:p>
        </w:tc>
        <w:tc>
          <w:tcPr>
            <w:tcW w:w="45.40pt" w:type="dxa"/>
            <w:shd w:val="clear" w:color="auto" w:fill="auto"/>
          </w:tcPr>
          <w:p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Current version</w:t>
            </w:r>
          </w:p>
        </w:tc>
        <w:tc>
          <w:tcPr>
            <w:tcW w:w="116.95pt" w:type="dxa"/>
            <w:shd w:val="clear" w:color="auto" w:fill="auto"/>
          </w:tcPr>
          <w:p w:rsidR="007E48A3" w:rsidRPr="0065087E" w:rsidRDefault="007E48A3" w:rsidP="008E459E">
            <w:pPr>
              <w:rPr>
                <w:rFonts w:cs="Arial"/>
                <w:b/>
                <w:sz w:val="16"/>
                <w:szCs w:val="16"/>
                <w:lang w:val="en-US"/>
              </w:rPr>
            </w:pPr>
            <w:r w:rsidRPr="0065087E">
              <w:rPr>
                <w:rFonts w:cs="Arial"/>
                <w:b/>
                <w:sz w:val="16"/>
                <w:szCs w:val="16"/>
                <w:lang w:val="en-US"/>
              </w:rPr>
              <w:t>Editor</w:t>
            </w:r>
          </w:p>
        </w:tc>
      </w:tr>
      <w:tr w:rsidR="00BA7E9B" w:rsidRPr="0065087E" w:rsidTr="007C53BF">
        <w:tc>
          <w:tcPr>
            <w:tcW w:w="76.50pt" w:type="dxa"/>
            <w:shd w:val="clear" w:color="auto" w:fill="auto"/>
          </w:tcPr>
          <w:p w:rsidR="00BA7E9B" w:rsidRDefault="00BA7E9B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190383</w:t>
            </w:r>
          </w:p>
        </w:tc>
        <w:tc>
          <w:tcPr>
            <w:tcW w:w="234pt" w:type="dxa"/>
            <w:shd w:val="clear" w:color="auto" w:fill="auto"/>
          </w:tcPr>
          <w:p w:rsidR="00BA7E9B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FS_AnTEM-1 – 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>Time Plan of study item</w:t>
            </w:r>
          </w:p>
        </w:tc>
        <w:tc>
          <w:tcPr>
            <w:tcW w:w="45.40pt" w:type="dxa"/>
            <w:shd w:val="clear" w:color="auto" w:fill="auto"/>
          </w:tcPr>
          <w:p w:rsidR="00BA7E9B" w:rsidRPr="0065087E" w:rsidRDefault="00E40E62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0</w:t>
            </w:r>
            <w:r w:rsidR="002D26B6">
              <w:rPr>
                <w:rFonts w:cs="Arial"/>
                <w:sz w:val="16"/>
                <w:szCs w:val="16"/>
                <w:lang w:val="en-US"/>
              </w:rPr>
              <w:t>.</w:t>
            </w:r>
            <w:r w:rsidR="00931770">
              <w:rPr>
                <w:rFonts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16.95pt" w:type="dxa"/>
            <w:shd w:val="clear" w:color="auto" w:fill="auto"/>
          </w:tcPr>
          <w:p w:rsidR="00BA7E9B" w:rsidRPr="0065087E" w:rsidRDefault="00931770" w:rsidP="00676E04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HEAD acoustics GmbH</w:t>
            </w:r>
          </w:p>
        </w:tc>
      </w:tr>
      <w:tr w:rsidR="00E13D36" w:rsidRPr="0065087E" w:rsidTr="007C53BF">
        <w:tc>
          <w:tcPr>
            <w:tcW w:w="76.50pt" w:type="dxa"/>
            <w:shd w:val="clear" w:color="auto" w:fill="auto"/>
          </w:tcPr>
          <w:p w:rsidR="00E13D36" w:rsidRDefault="004A2B53" w:rsidP="0093177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S4-19xxxx</w:t>
            </w:r>
          </w:p>
        </w:tc>
        <w:tc>
          <w:tcPr>
            <w:tcW w:w="234pt" w:type="dxa"/>
            <w:shd w:val="clear" w:color="auto" w:fill="auto"/>
          </w:tcPr>
          <w:p w:rsidR="00E13D36" w:rsidRPr="00E13D36" w:rsidRDefault="004A2B53" w:rsidP="004A2B53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FS_AnTEM-2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lang w:val="en-US"/>
              </w:rPr>
              <w:t>– Round-robin test plan for handset mode</w:t>
            </w:r>
          </w:p>
        </w:tc>
        <w:tc>
          <w:tcPr>
            <w:tcW w:w="45.40pt" w:type="dxa"/>
            <w:shd w:val="clear" w:color="auto" w:fill="auto"/>
          </w:tcPr>
          <w:p w:rsidR="00E13D36" w:rsidRDefault="00E13D36" w:rsidP="00931770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16.95pt" w:type="dxa"/>
            <w:shd w:val="clear" w:color="auto" w:fill="auto"/>
          </w:tcPr>
          <w:p w:rsidR="00E13D36" w:rsidRDefault="00E13D36" w:rsidP="00676E04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:rsidR="007E48A3" w:rsidRPr="001F5470" w:rsidRDefault="007E48A3" w:rsidP="007E48A3"/>
    <w:p w:rsidR="007E48A3" w:rsidRPr="00D25421" w:rsidRDefault="007E48A3" w:rsidP="00A82A0A">
      <w:pPr>
        <w:pStyle w:val="berschrift1"/>
      </w:pPr>
      <w:r>
        <w:rPr>
          <w:b/>
        </w:rPr>
        <w:t>3</w:t>
      </w:r>
      <w:r w:rsidRPr="001F5470">
        <w:rPr>
          <w:b/>
        </w:rPr>
        <w:t xml:space="preserve">. </w:t>
      </w:r>
      <w:r>
        <w:rPr>
          <w:b/>
        </w:rPr>
        <w:t>Schedule</w:t>
      </w:r>
    </w:p>
    <w:tbl>
      <w:tblPr>
        <w:tblW w:w="462.85pt" w:type="dxa"/>
        <w:tblInd w:w="4.7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ook w:firstRow="1" w:lastRow="0" w:firstColumn="1" w:lastColumn="0" w:noHBand="0" w:noVBand="1"/>
      </w:tblPr>
      <w:tblGrid>
        <w:gridCol w:w="840"/>
        <w:gridCol w:w="2684"/>
        <w:gridCol w:w="5733"/>
      </w:tblGrid>
      <w:tr w:rsidR="007E48A3" w:rsidRPr="002B17A2" w:rsidTr="00402454">
        <w:trPr>
          <w:trHeight w:val="368"/>
        </w:trPr>
        <w:tc>
          <w:tcPr>
            <w:tcW w:w="42pt" w:type="dxa"/>
            <w:shd w:val="clear" w:color="auto" w:fill="auto"/>
            <w:vAlign w:val="center"/>
          </w:tcPr>
          <w:p w:rsidR="007E48A3" w:rsidRPr="00A82A0A" w:rsidRDefault="007E48A3" w:rsidP="00891652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134.20pt" w:type="dxa"/>
            <w:shd w:val="clear" w:color="auto" w:fill="auto"/>
            <w:vAlign w:val="center"/>
          </w:tcPr>
          <w:p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7E48A3" w:rsidRPr="002B17A2" w:rsidRDefault="007E48A3" w:rsidP="00891652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7E48A3" w:rsidRPr="002B17A2" w:rsidTr="00402454">
        <w:trPr>
          <w:trHeight w:val="368"/>
        </w:trPr>
        <w:tc>
          <w:tcPr>
            <w:tcW w:w="42pt" w:type="dxa"/>
            <w:vAlign w:val="center"/>
          </w:tcPr>
          <w:p w:rsidR="007E48A3" w:rsidRPr="00A82A0A" w:rsidRDefault="00E13D36" w:rsidP="00E13D36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Nov</w:t>
            </w:r>
            <w:r w:rsidR="007E48A3" w:rsidRPr="00A82A0A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8</w:t>
            </w:r>
          </w:p>
        </w:tc>
        <w:tc>
          <w:tcPr>
            <w:tcW w:w="134.20pt" w:type="dxa"/>
            <w:vAlign w:val="center"/>
          </w:tcPr>
          <w:p w:rsidR="007E48A3" w:rsidRPr="002B17A2" w:rsidRDefault="007E48A3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101</w:t>
            </w:r>
            <w:r w:rsidRPr="00031066">
              <w:rPr>
                <w:rFonts w:cs="Arial"/>
                <w:b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19</w:t>
            </w:r>
            <w:r w:rsidR="006D16F5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Nov</w:t>
            </w:r>
            <w:r w:rsidR="00891652"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 w:rsidR="006D16F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891652" w:rsidRPr="002B17A2" w:rsidRDefault="006B674E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approval of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>Item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S4-181500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783F12" w:rsidRPr="002B17A2" w:rsidTr="00402454">
        <w:trPr>
          <w:trHeight w:val="368"/>
        </w:trPr>
        <w:tc>
          <w:tcPr>
            <w:tcW w:w="42pt" w:type="dxa"/>
            <w:vAlign w:val="center"/>
          </w:tcPr>
          <w:p w:rsidR="00783F12" w:rsidRPr="00224469" w:rsidRDefault="005F338C" w:rsidP="00224469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</w:t>
            </w:r>
            <w:r w:rsidR="00783F12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8</w:t>
            </w:r>
          </w:p>
        </w:tc>
        <w:tc>
          <w:tcPr>
            <w:tcW w:w="134.20pt" w:type="dxa"/>
            <w:vAlign w:val="center"/>
          </w:tcPr>
          <w:p w:rsidR="00783F12" w:rsidRPr="00224469" w:rsidRDefault="005F338C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Dec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783F12" w:rsidRPr="004B2DF5" w:rsidRDefault="006B674E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Approval of </w:t>
            </w:r>
            <w:proofErr w:type="spellStart"/>
            <w:r w:rsidR="00E13D36">
              <w:rPr>
                <w:rFonts w:cs="Arial"/>
                <w:sz w:val="16"/>
                <w:szCs w:val="16"/>
                <w:lang w:val="en-US"/>
              </w:rPr>
              <w:t>FS_AnTEM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Study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Item at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SA </w:t>
            </w:r>
            <w:r>
              <w:rPr>
                <w:rFonts w:cs="Arial"/>
                <w:sz w:val="16"/>
                <w:szCs w:val="16"/>
                <w:lang w:val="en-US"/>
              </w:rPr>
              <w:t>plenary</w:t>
            </w:r>
            <w:r w:rsidR="00E13D36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13D36" w:rsidRPr="00E13D36">
              <w:rPr>
                <w:rFonts w:cs="Arial"/>
                <w:sz w:val="16"/>
                <w:szCs w:val="16"/>
                <w:lang w:val="en-US"/>
              </w:rPr>
              <w:t>SP-180986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224469" w:rsidRPr="002B17A2" w:rsidTr="00402454">
        <w:trPr>
          <w:trHeight w:val="368"/>
        </w:trPr>
        <w:tc>
          <w:tcPr>
            <w:tcW w:w="42pt" w:type="dxa"/>
            <w:vAlign w:val="center"/>
          </w:tcPr>
          <w:p w:rsidR="00224469" w:rsidRPr="00A82A0A" w:rsidRDefault="005F338C" w:rsidP="00E13D36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Feb</w:t>
            </w:r>
            <w:r w:rsidR="00224469" w:rsidRPr="00A82A0A">
              <w:rPr>
                <w:sz w:val="16"/>
                <w:lang w:val="en-US"/>
              </w:rPr>
              <w:t>-1</w:t>
            </w:r>
            <w:r w:rsidR="00E13D36">
              <w:rPr>
                <w:sz w:val="16"/>
                <w:lang w:val="en-US"/>
              </w:rPr>
              <w:t>9</w:t>
            </w:r>
          </w:p>
        </w:tc>
        <w:tc>
          <w:tcPr>
            <w:tcW w:w="134.20pt" w:type="dxa"/>
            <w:vAlign w:val="center"/>
          </w:tcPr>
          <w:p w:rsidR="00224469" w:rsidRPr="002B17A2" w:rsidRDefault="00224469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102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01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>Feb 201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5F338C" w:rsidRPr="002B17A2" w:rsidRDefault="006B674E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Initial </w:t>
            </w:r>
            <w:r w:rsidR="005F338C">
              <w:rPr>
                <w:rFonts w:cs="Arial"/>
                <w:sz w:val="16"/>
                <w:szCs w:val="16"/>
                <w:lang w:val="en-US"/>
              </w:rPr>
              <w:t xml:space="preserve">inputs 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for TR 26.921 (study on handheld hands-free devices)</w:t>
            </w:r>
          </w:p>
        </w:tc>
      </w:tr>
      <w:tr w:rsidR="00E13D36" w:rsidRPr="002B17A2" w:rsidTr="00402454">
        <w:trPr>
          <w:trHeight w:val="368"/>
        </w:trPr>
        <w:tc>
          <w:tcPr>
            <w:tcW w:w="42pt" w:type="dxa"/>
            <w:vAlign w:val="center"/>
          </w:tcPr>
          <w:p w:rsidR="00E13D36" w:rsidRDefault="00E13D36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Mar-19</w:t>
            </w:r>
          </w:p>
        </w:tc>
        <w:tc>
          <w:tcPr>
            <w:tcW w:w="134.20pt" w:type="dxa"/>
            <w:vAlign w:val="center"/>
          </w:tcPr>
          <w:p w:rsidR="00E13D36" w:rsidRPr="0092437E" w:rsidRDefault="00E13D36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SA#83 (22 Mar 2019)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E13D36" w:rsidRDefault="00E13D36" w:rsidP="00E13D3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224469" w:rsidRPr="002B17A2" w:rsidTr="00402454">
        <w:trPr>
          <w:trHeight w:val="368"/>
        </w:trPr>
        <w:tc>
          <w:tcPr>
            <w:tcW w:w="42pt" w:type="dxa"/>
            <w:vAlign w:val="center"/>
          </w:tcPr>
          <w:p w:rsidR="00224469" w:rsidRPr="00224469" w:rsidRDefault="00E13D36" w:rsidP="00224469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Apr-19</w:t>
            </w:r>
          </w:p>
        </w:tc>
        <w:tc>
          <w:tcPr>
            <w:tcW w:w="134.20pt" w:type="dxa"/>
            <w:vAlign w:val="center"/>
          </w:tcPr>
          <w:p w:rsidR="00224469" w:rsidRPr="00224469" w:rsidRDefault="00224469" w:rsidP="00EF5820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103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1</w:t>
            </w:r>
            <w:r w:rsidR="00EF5820">
              <w:rPr>
                <w:rFonts w:cs="Arial"/>
                <w:sz w:val="16"/>
                <w:szCs w:val="16"/>
                <w:lang w:val="en-US"/>
              </w:rPr>
              <w:t>2</w:t>
            </w:r>
            <w:r w:rsidR="00EF5820">
              <w:rPr>
                <w:rFonts w:cs="Arial"/>
                <w:sz w:val="16"/>
                <w:szCs w:val="16"/>
                <w:lang w:val="en-US"/>
              </w:rPr>
              <w:t xml:space="preserve"> Apr 2019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402454" w:rsidRDefault="0032283D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  <w:p w:rsidR="00224469" w:rsidRDefault="00EF5820" w:rsidP="00224469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Proposal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and discussion</w:t>
            </w:r>
            <w:r w:rsidR="00402454">
              <w:rPr>
                <w:rFonts w:cs="Arial"/>
                <w:sz w:val="16"/>
                <w:szCs w:val="16"/>
                <w:lang w:val="en-US"/>
              </w:rPr>
              <w:t xml:space="preserve"> round-robin test plan</w:t>
            </w:r>
            <w:r w:rsidR="0032283D">
              <w:rPr>
                <w:rFonts w:cs="Arial"/>
                <w:sz w:val="16"/>
                <w:szCs w:val="16"/>
                <w:lang w:val="en-US"/>
              </w:rPr>
              <w:t xml:space="preserve"> for handset mode</w:t>
            </w:r>
          </w:p>
          <w:p w:rsidR="00402454" w:rsidRPr="00224469" w:rsidRDefault="00AB448F" w:rsidP="00AB448F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Discussion, if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telcos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are necessary</w:t>
            </w:r>
          </w:p>
        </w:tc>
      </w:tr>
      <w:tr w:rsidR="00EF5820" w:rsidRPr="002B17A2" w:rsidTr="00402454">
        <w:trPr>
          <w:trHeight w:val="368"/>
        </w:trPr>
        <w:tc>
          <w:tcPr>
            <w:tcW w:w="42pt" w:type="dxa"/>
            <w:vAlign w:val="center"/>
          </w:tcPr>
          <w:p w:rsidR="00EF5820" w:rsidRDefault="00402454" w:rsidP="00402454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Jun-19</w:t>
            </w:r>
          </w:p>
        </w:tc>
        <w:tc>
          <w:tcPr>
            <w:tcW w:w="134.20pt" w:type="dxa"/>
            <w:vAlign w:val="center"/>
          </w:tcPr>
          <w:p w:rsidR="00EF5820" w:rsidRPr="00224469" w:rsidRDefault="00402454" w:rsidP="00EF5820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SA#84 (07 Jun 2019)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EF5820" w:rsidRDefault="00402454" w:rsidP="00224469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</w:tr>
      <w:tr w:rsidR="00EF5820" w:rsidRPr="002B17A2" w:rsidTr="00402454">
        <w:trPr>
          <w:trHeight w:val="368"/>
        </w:trPr>
        <w:tc>
          <w:tcPr>
            <w:tcW w:w="42pt" w:type="dxa"/>
            <w:vAlign w:val="center"/>
          </w:tcPr>
          <w:p w:rsidR="00EF5820" w:rsidRDefault="00402454" w:rsidP="00224469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Jul-19</w:t>
            </w:r>
          </w:p>
        </w:tc>
        <w:tc>
          <w:tcPr>
            <w:tcW w:w="134.20pt" w:type="dxa"/>
            <w:vAlign w:val="center"/>
          </w:tcPr>
          <w:p w:rsidR="00EF5820" w:rsidRPr="00224469" w:rsidRDefault="00402454" w:rsidP="00EF5820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SA4#104 (05 Jul 2019)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402454" w:rsidRDefault="00402454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:rsidR="0032283D" w:rsidRDefault="0032283D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Discuss results of round robin test </w:t>
            </w:r>
          </w:p>
          <w:p w:rsidR="00EF5820" w:rsidRDefault="0032283D" w:rsidP="00224469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first conclusions 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224469" w:rsidRPr="002B17A2" w:rsidTr="00402454">
        <w:trPr>
          <w:trHeight w:val="368"/>
        </w:trPr>
        <w:tc>
          <w:tcPr>
            <w:tcW w:w="42pt" w:type="dxa"/>
            <w:vAlign w:val="center"/>
          </w:tcPr>
          <w:p w:rsidR="00224469" w:rsidRPr="00A82A0A" w:rsidRDefault="00402454" w:rsidP="0093718D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 w:rsidR="00224469" w:rsidRPr="00A82A0A">
              <w:rPr>
                <w:sz w:val="16"/>
                <w:lang w:val="en-US"/>
              </w:rPr>
              <w:t>-1</w:t>
            </w:r>
            <w:r w:rsidR="00AC1526">
              <w:rPr>
                <w:rFonts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134.20pt" w:type="dxa"/>
            <w:vAlign w:val="center"/>
          </w:tcPr>
          <w:p w:rsidR="00224469" w:rsidRPr="002B17A2" w:rsidRDefault="00224469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105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E13D36" w:rsidRPr="002B17A2">
              <w:rPr>
                <w:rFonts w:cs="Arial"/>
                <w:sz w:val="16"/>
                <w:szCs w:val="16"/>
                <w:lang w:val="en-US"/>
              </w:rPr>
              <w:t>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16 August 2019</w:t>
            </w:r>
            <w:r w:rsidR="00E13D36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402454" w:rsidRDefault="00402454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 xml:space="preserve">Review additional inputs </w:t>
            </w:r>
          </w:p>
          <w:p w:rsidR="0032283D" w:rsidRDefault="0032283D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 results of round robin test</w:t>
            </w:r>
          </w:p>
          <w:p w:rsidR="006B674E" w:rsidRPr="003304F6" w:rsidRDefault="0032283D" w:rsidP="006B674E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Conclude </w:t>
            </w:r>
            <w:r>
              <w:rPr>
                <w:rFonts w:cs="Arial"/>
                <w:sz w:val="16"/>
                <w:szCs w:val="16"/>
                <w:lang w:val="en-US"/>
              </w:rPr>
              <w:t>on possible way</w:t>
            </w:r>
            <w:r w:rsidR="00AB448F">
              <w:rPr>
                <w:rFonts w:cs="Arial"/>
                <w:sz w:val="16"/>
                <w:szCs w:val="16"/>
                <w:lang w:val="en-US"/>
              </w:rPr>
              <w:t>s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forward (continue SI, new WI, …)</w:t>
            </w:r>
          </w:p>
        </w:tc>
      </w:tr>
      <w:tr w:rsidR="00A8309F" w:rsidRPr="002B17A2" w:rsidTr="00402454">
        <w:trPr>
          <w:trHeight w:val="368"/>
        </w:trPr>
        <w:tc>
          <w:tcPr>
            <w:tcW w:w="42pt" w:type="dxa"/>
            <w:vAlign w:val="center"/>
          </w:tcPr>
          <w:p w:rsidR="00A8309F" w:rsidRDefault="00402454" w:rsidP="00A8309F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</w:t>
            </w:r>
            <w:r w:rsidR="00A8309F">
              <w:rPr>
                <w:sz w:val="16"/>
                <w:lang w:val="en-US"/>
              </w:rPr>
              <w:t>-1</w:t>
            </w:r>
            <w:r>
              <w:rPr>
                <w:sz w:val="16"/>
                <w:lang w:val="en-US"/>
              </w:rPr>
              <w:t>9</w:t>
            </w:r>
          </w:p>
        </w:tc>
        <w:tc>
          <w:tcPr>
            <w:tcW w:w="134.20pt" w:type="dxa"/>
            <w:vAlign w:val="center"/>
          </w:tcPr>
          <w:p w:rsidR="00A8309F" w:rsidRDefault="00A8309F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85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20 Sep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201</w:t>
            </w:r>
            <w:r w:rsidR="00402454">
              <w:rPr>
                <w:rFonts w:cs="Arial"/>
                <w:sz w:val="16"/>
                <w:szCs w:val="16"/>
                <w:lang w:val="en-US"/>
              </w:rPr>
              <w:t>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A8309F" w:rsidRDefault="00402454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Present </w:t>
            </w:r>
            <w:r>
              <w:rPr>
                <w:rFonts w:cs="Arial"/>
                <w:sz w:val="16"/>
                <w:szCs w:val="16"/>
                <w:lang w:val="en-US"/>
              </w:rPr>
              <w:t>TR 26.921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for information</w:t>
            </w:r>
          </w:p>
        </w:tc>
      </w:tr>
      <w:tr w:rsidR="00402454" w:rsidRPr="002B17A2" w:rsidTr="00402454">
        <w:trPr>
          <w:trHeight w:val="368"/>
        </w:trPr>
        <w:tc>
          <w:tcPr>
            <w:tcW w:w="42pt" w:type="dxa"/>
            <w:vAlign w:val="center"/>
          </w:tcPr>
          <w:p w:rsidR="00402454" w:rsidRDefault="00402454" w:rsidP="00A8309F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Oct-19</w:t>
            </w:r>
          </w:p>
        </w:tc>
        <w:tc>
          <w:tcPr>
            <w:tcW w:w="134.20pt" w:type="dxa"/>
            <w:vAlign w:val="center"/>
          </w:tcPr>
          <w:p w:rsidR="00402454" w:rsidRDefault="00402454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SA4#106 (25 Oct 2019)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402454" w:rsidRDefault="00402454" w:rsidP="00D9782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402454">
              <w:rPr>
                <w:rFonts w:cs="Arial"/>
                <w:sz w:val="16"/>
                <w:szCs w:val="16"/>
                <w:lang w:val="en-US"/>
              </w:rPr>
              <w:t>Review additional inputs and progress</w:t>
            </w:r>
          </w:p>
          <w:p w:rsidR="0032283D" w:rsidRDefault="0032283D" w:rsidP="0032283D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Finalize and agree on TR 26.921</w:t>
            </w:r>
          </w:p>
          <w:p w:rsidR="00AB448F" w:rsidRDefault="00AB448F" w:rsidP="0032283D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Conclude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FS_AnTEM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if necessary</w:t>
            </w:r>
          </w:p>
          <w:p w:rsidR="00402454" w:rsidRDefault="00AB448F" w:rsidP="00D9782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 w:rsidRPr="00AB448F">
              <w:rPr>
                <w:rFonts w:cs="Arial"/>
                <w:sz w:val="16"/>
                <w:szCs w:val="16"/>
                <w:lang w:val="en-US"/>
              </w:rPr>
              <w:t xml:space="preserve">Liaise with ETSI TC STQ, ITU-T SG12, </w:t>
            </w:r>
            <w:proofErr w:type="gramStart"/>
            <w:r w:rsidRPr="00AB448F">
              <w:rPr>
                <w:rFonts w:cs="Arial"/>
                <w:sz w:val="16"/>
                <w:szCs w:val="16"/>
                <w:lang w:val="en-US"/>
              </w:rPr>
              <w:t>GSMA</w:t>
            </w:r>
            <w:proofErr w:type="gramEnd"/>
            <w:r>
              <w:rPr>
                <w:rFonts w:cs="Arial"/>
                <w:sz w:val="16"/>
                <w:szCs w:val="16"/>
                <w:lang w:val="en-US"/>
              </w:rPr>
              <w:t>, if necessary.</w:t>
            </w:r>
          </w:p>
        </w:tc>
      </w:tr>
      <w:tr w:rsidR="00402454" w:rsidRPr="002B17A2" w:rsidTr="00402454">
        <w:trPr>
          <w:trHeight w:val="368"/>
        </w:trPr>
        <w:tc>
          <w:tcPr>
            <w:tcW w:w="42pt" w:type="dxa"/>
            <w:vAlign w:val="center"/>
          </w:tcPr>
          <w:p w:rsidR="00402454" w:rsidRDefault="00402454" w:rsidP="00A8309F">
            <w:pPr>
              <w:widowControl/>
              <w:spacing w:after="0pt" w:line="12pt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Dec-19</w:t>
            </w:r>
          </w:p>
        </w:tc>
        <w:tc>
          <w:tcPr>
            <w:tcW w:w="134.20pt" w:type="dxa"/>
            <w:vAlign w:val="center"/>
          </w:tcPr>
          <w:p w:rsidR="00402454" w:rsidRDefault="00402454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SA#86 (13 Dec 2019)</w:t>
            </w:r>
          </w:p>
        </w:tc>
        <w:tc>
          <w:tcPr>
            <w:tcW w:w="286.65pt" w:type="dxa"/>
            <w:shd w:val="clear" w:color="auto" w:fill="auto"/>
            <w:vAlign w:val="center"/>
          </w:tcPr>
          <w:p w:rsidR="00402454" w:rsidRDefault="00402454" w:rsidP="00D9782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TR 26.921</w:t>
            </w:r>
          </w:p>
        </w:tc>
      </w:tr>
      <w:tr w:rsidR="00402454" w:rsidRPr="002B17A2" w:rsidTr="00402454">
        <w:trPr>
          <w:trHeight w:val="368"/>
        </w:trPr>
        <w:tc>
          <w:tcPr>
            <w:tcW w:w="42pt" w:type="dxa"/>
            <w:vAlign w:val="center"/>
          </w:tcPr>
          <w:p w:rsidR="00402454" w:rsidRDefault="00402454" w:rsidP="00A8309F">
            <w:pPr>
              <w:widowControl/>
              <w:spacing w:after="0pt" w:line="12pt" w:lineRule="auto"/>
              <w:rPr>
                <w:sz w:val="16"/>
                <w:lang w:val="en-US"/>
              </w:rPr>
            </w:pPr>
          </w:p>
        </w:tc>
        <w:tc>
          <w:tcPr>
            <w:tcW w:w="134.20pt" w:type="dxa"/>
            <w:vAlign w:val="center"/>
          </w:tcPr>
          <w:p w:rsidR="00402454" w:rsidRDefault="00402454" w:rsidP="00402454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286.65pt" w:type="dxa"/>
            <w:shd w:val="clear" w:color="auto" w:fill="auto"/>
            <w:vAlign w:val="center"/>
          </w:tcPr>
          <w:p w:rsidR="00402454" w:rsidRDefault="00402454" w:rsidP="00D97826">
            <w:pPr>
              <w:widowControl/>
              <w:spacing w:after="0pt" w:line="12pt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:rsidR="007E48A3" w:rsidRDefault="007E48A3" w:rsidP="0069668C">
      <w:pPr>
        <w:pBdr>
          <w:top w:val="single" w:sz="12" w:space="1" w:color="auto"/>
        </w:pBdr>
        <w:spacing w:after="0pt" w:line="12pt" w:lineRule="auto"/>
        <w:rPr>
          <w:sz w:val="20"/>
          <w:lang w:val="en-US"/>
        </w:rPr>
      </w:pPr>
    </w:p>
    <w:sectPr w:rsidR="007E48A3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595.35pt" w:h="842pt" w:code="9"/>
      <w:pgMar w:top="57pt" w:right="70.90pt" w:bottom="34pt" w:left="57pt" w:header="36pt" w:footer="36pt" w:gutter="0pt"/>
      <w:cols w:space="36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6E52B4" w:rsidRDefault="006E52B4">
      <w:r>
        <w:separator/>
      </w:r>
    </w:p>
  </w:endnote>
  <w:endnote w:type="continuationSeparator" w:id="0">
    <w:p w:rsidR="006E52B4" w:rsidRDefault="006E52B4">
      <w:r>
        <w:continuationSeparator/>
      </w:r>
    </w:p>
  </w:endnote>
  <w:endnote w:type="continuationNotice" w:id="1">
    <w:p w:rsidR="006E52B4" w:rsidRDefault="006E52B4">
      <w:pPr>
        <w:spacing w:after="0pt" w:line="12pt" w:lineRule="auto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characterSet="iso-8859-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characterSet="iso-8859-1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characterSet="iso-8859-1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characterSet="iso-8859-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characterSet="iso-8859-1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characterSet="shift_jis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7B3E9C" w:rsidRDefault="007B3E9C">
    <w:pPr>
      <w:pStyle w:val="Fuzeile"/>
      <w:tabs>
        <w:tab w:val="clear" w:pos="432pt"/>
        <w:tab w:val="end" w:pos="468pt"/>
      </w:tabs>
      <w:spacing w:after="0pt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AB448F">
      <w:rPr>
        <w:rStyle w:val="Seitenzahl"/>
        <w:b/>
        <w:noProof/>
        <w:sz w:val="18"/>
      </w:rPr>
      <w:t>2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7B3E9C" w:rsidRDefault="007B3E9C">
    <w:pPr>
      <w:pStyle w:val="Fuzeile"/>
      <w:tabs>
        <w:tab w:val="clear" w:pos="432pt"/>
        <w:tab w:val="end" w:pos="468pt"/>
      </w:tabs>
      <w:spacing w:after="0pt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4A2B5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4A2B53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6E52B4" w:rsidRDefault="006E52B4">
      <w:r>
        <w:separator/>
      </w:r>
    </w:p>
  </w:footnote>
  <w:footnote w:type="continuationSeparator" w:id="0">
    <w:p w:rsidR="006E52B4" w:rsidRDefault="006E52B4">
      <w:r>
        <w:continuationSeparator/>
      </w:r>
    </w:p>
  </w:footnote>
  <w:footnote w:type="continuationNotice" w:id="1">
    <w:p w:rsidR="006E52B4" w:rsidRDefault="006E52B4">
      <w:pPr>
        <w:spacing w:after="0pt" w:line="12pt" w:lineRule="auto"/>
      </w:pP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7B3E9C" w:rsidRDefault="007B3E9C">
    <w:pPr>
      <w:pStyle w:val="Kopfzeile"/>
      <w:spacing w:after="0pt"/>
    </w:pP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7B3E9C" w:rsidRPr="00376AD1" w:rsidRDefault="007B3E9C" w:rsidP="007124D7">
    <w:pPr>
      <w:tabs>
        <w:tab w:val="end" w:pos="467.80pt"/>
      </w:tabs>
      <w:spacing w:after="0pt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103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Pr="00F164C2">
      <w:rPr>
        <w:rFonts w:cs="Arial"/>
        <w:b/>
        <w:i/>
        <w:sz w:val="28"/>
        <w:szCs w:val="28"/>
      </w:rPr>
      <w:t>S4-</w:t>
    </w:r>
    <w:r w:rsidR="00E13D36" w:rsidRPr="00E13D36">
      <w:rPr>
        <w:rFonts w:cs="Arial"/>
        <w:b/>
        <w:i/>
        <w:sz w:val="28"/>
        <w:szCs w:val="28"/>
      </w:rPr>
      <w:t>190383</w:t>
    </w:r>
  </w:p>
  <w:p w:rsidR="007B3E9C" w:rsidRDefault="00E13D36" w:rsidP="007C7F95">
    <w:pPr>
      <w:tabs>
        <w:tab w:val="end" w:pos="468pt"/>
      </w:tabs>
      <w:spacing w:after="0pt"/>
      <w:rPr>
        <w:sz w:val="20"/>
      </w:rPr>
    </w:pPr>
    <w:r>
      <w:rPr>
        <w:rFonts w:cs="Arial"/>
        <w:lang w:eastAsia="zh-CN"/>
      </w:rPr>
      <w:t>08</w:t>
    </w:r>
    <w:r w:rsidR="007723E9">
      <w:rPr>
        <w:rFonts w:cs="Arial"/>
        <w:lang w:eastAsia="zh-CN"/>
      </w:rPr>
      <w:t>-</w:t>
    </w:r>
    <w:r>
      <w:rPr>
        <w:rFonts w:cs="Arial"/>
        <w:lang w:eastAsia="zh-CN"/>
      </w:rPr>
      <w:t>1</w:t>
    </w:r>
    <w:r w:rsidR="00EF5820">
      <w:rPr>
        <w:rFonts w:cs="Arial"/>
        <w:lang w:eastAsia="zh-CN"/>
      </w:rPr>
      <w:t>2</w:t>
    </w:r>
    <w:r w:rsidR="00A8309F">
      <w:rPr>
        <w:rFonts w:cs="Arial"/>
        <w:lang w:eastAsia="zh-CN"/>
      </w:rPr>
      <w:t xml:space="preserve"> </w:t>
    </w:r>
    <w:r>
      <w:rPr>
        <w:rFonts w:cs="Arial"/>
        <w:lang w:eastAsia="zh-CN"/>
      </w:rPr>
      <w:t>April</w:t>
    </w:r>
    <w:r w:rsidR="00931770">
      <w:rPr>
        <w:rFonts w:cs="Arial"/>
        <w:lang w:eastAsia="zh-CN"/>
      </w:rPr>
      <w:t xml:space="preserve"> </w:t>
    </w:r>
    <w:r w:rsidR="00A8309F">
      <w:rPr>
        <w:rFonts w:cs="Arial"/>
        <w:lang w:eastAsia="zh-CN"/>
      </w:rPr>
      <w:t>201</w:t>
    </w:r>
    <w:r>
      <w:rPr>
        <w:rFonts w:cs="Arial"/>
        <w:lang w:eastAsia="zh-CN"/>
      </w:rPr>
      <w:t>9</w:t>
    </w:r>
    <w:r w:rsidR="007723E9">
      <w:rPr>
        <w:rFonts w:cs="Arial"/>
        <w:lang w:eastAsia="zh-CN"/>
      </w:rPr>
      <w:t xml:space="preserve">, </w:t>
    </w:r>
    <w:r>
      <w:rPr>
        <w:rFonts w:cs="Arial"/>
        <w:lang w:eastAsia="zh-CN"/>
      </w:rPr>
      <w:t>Newport Beach</w:t>
    </w:r>
    <w:r w:rsidR="007723E9">
      <w:rPr>
        <w:rFonts w:cs="Arial"/>
        <w:lang w:eastAsia="zh-CN"/>
      </w:rPr>
      <w:t xml:space="preserve">, </w:t>
    </w:r>
    <w:r>
      <w:rPr>
        <w:rFonts w:cs="Arial"/>
        <w:lang w:eastAsia="zh-CN"/>
      </w:rPr>
      <w:t>USA</w:t>
    </w:r>
    <w:r w:rsidR="007B3E9C">
      <w:rPr>
        <w:sz w:val="20"/>
      </w:rPr>
      <w:t>.</w:t>
    </w: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1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2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3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4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5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6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7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  <w:lvl w:ilvl="8">
      <w:start w:val="1"/>
      <w:numFmt w:val="none"/>
      <w:suff w:val="nothing"/>
      <w:lvlText w:val=""/>
      <w:lvlJc w:val="start"/>
      <w:pPr>
        <w:tabs>
          <w:tab w:val="num" w:pos="0pt"/>
        </w:tabs>
        <w:ind w:start="0pt" w:firstLine="0pt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start"/>
      <w:pPr>
        <w:ind w:start="18.75pt" w:hanging="18.75pt"/>
      </w:pPr>
      <w:rPr>
        <w:rFonts w:cs="Times New Roman" w:hint="default"/>
      </w:rPr>
    </w:lvl>
    <w:lvl w:ilvl="1">
      <w:start w:val="2"/>
      <w:numFmt w:val="decimal"/>
      <w:lvlText w:val="%1.%2"/>
      <w:lvlJc w:val="start"/>
      <w:pPr>
        <w:ind w:start="63.75pt" w:hanging="18.75pt"/>
      </w:pPr>
      <w:rPr>
        <w:rFonts w:cs="Times New Roman" w:hint="default"/>
      </w:rPr>
    </w:lvl>
    <w:lvl w:ilvl="2">
      <w:start w:val="1"/>
      <w:numFmt w:val="decimal"/>
      <w:lvlText w:val="%1.%2.%3"/>
      <w:lvlJc w:val="start"/>
      <w:pPr>
        <w:ind w:start="126pt" w:hanging="36pt"/>
      </w:pPr>
      <w:rPr>
        <w:rFonts w:cs="Times New Roman" w:hint="default"/>
      </w:rPr>
    </w:lvl>
    <w:lvl w:ilvl="3">
      <w:start w:val="1"/>
      <w:numFmt w:val="decimal"/>
      <w:lvlText w:val="%1.%2.%3.%4"/>
      <w:lvlJc w:val="start"/>
      <w:pPr>
        <w:ind w:start="171pt" w:hanging="36pt"/>
      </w:pPr>
      <w:rPr>
        <w:rFonts w:cs="Times New Roman" w:hint="default"/>
      </w:rPr>
    </w:lvl>
    <w:lvl w:ilvl="4">
      <w:start w:val="1"/>
      <w:numFmt w:val="decimal"/>
      <w:lvlText w:val="%1.%2.%3.%4.%5"/>
      <w:lvlJc w:val="start"/>
      <w:pPr>
        <w:ind w:start="234pt" w:hanging="54pt"/>
      </w:pPr>
      <w:rPr>
        <w:rFonts w:cs="Times New Roman" w:hint="default"/>
      </w:rPr>
    </w:lvl>
    <w:lvl w:ilvl="5">
      <w:start w:val="1"/>
      <w:numFmt w:val="decimal"/>
      <w:lvlText w:val="%1.%2.%3.%4.%5.%6"/>
      <w:lvlJc w:val="start"/>
      <w:pPr>
        <w:ind w:start="279pt" w:hanging="54pt"/>
      </w:pPr>
      <w:rPr>
        <w:rFonts w:cs="Times New Roman" w:hint="default"/>
      </w:rPr>
    </w:lvl>
    <w:lvl w:ilvl="6">
      <w:start w:val="1"/>
      <w:numFmt w:val="decimal"/>
      <w:lvlText w:val="%1.%2.%3.%4.%5.%6.%7"/>
      <w:lvlJc w:val="start"/>
      <w:pPr>
        <w:ind w:start="342pt" w:hanging="72pt"/>
      </w:pPr>
      <w:rPr>
        <w:rFonts w:cs="Times New Roman" w:hint="default"/>
      </w:rPr>
    </w:lvl>
    <w:lvl w:ilvl="7">
      <w:start w:val="1"/>
      <w:numFmt w:val="decimal"/>
      <w:lvlText w:val="%1.%2.%3.%4.%5.%6.%7.%8"/>
      <w:lvlJc w:val="start"/>
      <w:pPr>
        <w:ind w:start="387pt" w:hanging="72pt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start"/>
      <w:pPr>
        <w:ind w:start="432pt" w:hanging="72pt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start"/>
      <w:pPr>
        <w:ind w:start="376.20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412.2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448.2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484.2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520.2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556.2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592.2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628.2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664.20pt" w:hanging="18pt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start"/>
      <w:pPr>
        <w:ind w:start="90pt" w:hanging="90pt"/>
      </w:pPr>
      <w:rPr>
        <w:rFonts w:hint="default"/>
      </w:rPr>
    </w:lvl>
    <w:lvl w:ilvl="1">
      <w:start w:val="2"/>
      <w:numFmt w:val="decimal"/>
      <w:lvlText w:val="%1.%2......鯼0鯤"/>
      <w:lvlJc w:val="start"/>
      <w:pPr>
        <w:ind w:start="144pt" w:hanging="108pt"/>
      </w:pPr>
      <w:rPr>
        <w:rFonts w:hint="default"/>
      </w:rPr>
    </w:lvl>
    <w:lvl w:ilvl="2">
      <w:numFmt w:val="none"/>
      <w:lvlText w:val=""/>
      <w:lvlJc w:val="start"/>
      <w:pPr>
        <w:tabs>
          <w:tab w:val="num" w:pos="18pt"/>
        </w:tabs>
      </w:pPr>
    </w:lvl>
    <w:lvl w:ilvl="3">
      <w:numFmt w:val="none"/>
      <w:lvlText w:val=""/>
      <w:lvlJc w:val="start"/>
      <w:pPr>
        <w:tabs>
          <w:tab w:val="num" w:pos="18pt"/>
        </w:tabs>
      </w:pPr>
    </w:lvl>
    <w:lvl w:ilvl="4">
      <w:numFmt w:val="none"/>
      <w:lvlText w:val=""/>
      <w:lvlJc w:val="start"/>
      <w:pPr>
        <w:tabs>
          <w:tab w:val="num" w:pos="18pt"/>
        </w:tabs>
      </w:pPr>
    </w:lvl>
    <w:lvl w:ilvl="5">
      <w:numFmt w:val="none"/>
      <w:lvlText w:val=""/>
      <w:lvlJc w:val="start"/>
      <w:pPr>
        <w:tabs>
          <w:tab w:val="num" w:pos="18pt"/>
        </w:tabs>
      </w:pPr>
    </w:lvl>
    <w:lvl w:ilvl="6">
      <w:numFmt w:val="none"/>
      <w:lvlText w:val=""/>
      <w:lvlJc w:val="start"/>
      <w:pPr>
        <w:tabs>
          <w:tab w:val="num" w:pos="18pt"/>
        </w:tabs>
      </w:pPr>
    </w:lvl>
    <w:lvl w:ilvl="7">
      <w:numFmt w:val="none"/>
      <w:lvlText w:val=""/>
      <w:lvlJc w:val="start"/>
      <w:pPr>
        <w:tabs>
          <w:tab w:val="num" w:pos="18pt"/>
        </w:tabs>
      </w:pPr>
    </w:lvl>
    <w:lvl w:ilvl="8">
      <w:start w:val="1"/>
      <w:numFmt w:val="decimal"/>
      <w:lvlText w:val="%1.%2.%4.%5.%6.%7.%8.%9"/>
      <w:lvlJc w:val="start"/>
      <w:pPr>
        <w:ind w:start="360pt" w:hanging="72pt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start"/>
      <w:pPr>
        <w:ind w:start="90pt" w:hanging="90pt"/>
      </w:pPr>
      <w:rPr>
        <w:rFonts w:cs="Arial" w:hint="default"/>
      </w:rPr>
    </w:lvl>
    <w:lvl w:ilvl="1">
      <w:start w:val="4"/>
      <w:numFmt w:val="decimal"/>
      <w:lvlText w:val="%1.%2......ꃼ)ꃤ"/>
      <w:lvlJc w:val="start"/>
      <w:pPr>
        <w:ind w:start="144pt" w:hanging="108pt"/>
      </w:pPr>
      <w:rPr>
        <w:rFonts w:cs="Arial" w:hint="default"/>
      </w:rPr>
    </w:lvl>
    <w:lvl w:ilvl="2">
      <w:numFmt w:val="none"/>
      <w:lvlText w:val=""/>
      <w:lvlJc w:val="start"/>
      <w:pPr>
        <w:tabs>
          <w:tab w:val="num" w:pos="18pt"/>
        </w:tabs>
      </w:pPr>
    </w:lvl>
    <w:lvl w:ilvl="3">
      <w:numFmt w:val="none"/>
      <w:lvlText w:val=""/>
      <w:lvlJc w:val="start"/>
      <w:pPr>
        <w:tabs>
          <w:tab w:val="num" w:pos="18pt"/>
        </w:tabs>
      </w:pPr>
    </w:lvl>
    <w:lvl w:ilvl="4">
      <w:numFmt w:val="none"/>
      <w:lvlText w:val=""/>
      <w:lvlJc w:val="start"/>
      <w:pPr>
        <w:tabs>
          <w:tab w:val="num" w:pos="18pt"/>
        </w:tabs>
      </w:pPr>
    </w:lvl>
    <w:lvl w:ilvl="5">
      <w:numFmt w:val="none"/>
      <w:lvlText w:val=""/>
      <w:lvlJc w:val="start"/>
      <w:pPr>
        <w:tabs>
          <w:tab w:val="num" w:pos="18pt"/>
        </w:tabs>
      </w:pPr>
    </w:lvl>
    <w:lvl w:ilvl="6">
      <w:numFmt w:val="none"/>
      <w:lvlText w:val=""/>
      <w:lvlJc w:val="start"/>
      <w:pPr>
        <w:tabs>
          <w:tab w:val="num" w:pos="18pt"/>
        </w:tabs>
      </w:pPr>
    </w:lvl>
    <w:lvl w:ilvl="7">
      <w:numFmt w:val="none"/>
      <w:lvlText w:val=""/>
      <w:lvlJc w:val="start"/>
      <w:pPr>
        <w:tabs>
          <w:tab w:val="num" w:pos="18pt"/>
        </w:tabs>
      </w:pPr>
    </w:lvl>
    <w:lvl w:ilvl="8">
      <w:start w:val="1"/>
      <w:numFmt w:val="decimal"/>
      <w:lvlText w:val="%1.%2.%4.%5.%6.%7.%8.%9"/>
      <w:lvlJc w:val="start"/>
      <w:pPr>
        <w:ind w:start="360pt" w:hanging="72pt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start"/>
      <w:pPr>
        <w:tabs>
          <w:tab w:val="num" w:pos="35.25pt"/>
        </w:tabs>
        <w:ind w:start="35.25pt" w:hanging="21.7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67.50pt"/>
        </w:tabs>
        <w:ind w:start="67.50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3.50pt"/>
        </w:tabs>
        <w:ind w:start="103.50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39.50pt"/>
        </w:tabs>
        <w:ind w:start="139.5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75.50pt"/>
        </w:tabs>
        <w:ind w:start="175.5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1.50pt"/>
        </w:tabs>
        <w:ind w:start="211.5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47.50pt"/>
        </w:tabs>
        <w:ind w:start="247.5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3.50pt"/>
        </w:tabs>
        <w:ind w:start="283.5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19.50pt"/>
        </w:tabs>
        <w:ind w:start="319.50pt" w:hanging="9pt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start"/>
      <w:pPr>
        <w:ind w:start="18.75pt" w:hanging="18.75pt"/>
      </w:pPr>
      <w:rPr>
        <w:rFonts w:hint="default"/>
      </w:rPr>
    </w:lvl>
    <w:lvl w:ilvl="1">
      <w:start w:val="1"/>
      <w:numFmt w:val="decimal"/>
      <w:lvlText w:val="%1.%2"/>
      <w:lvlJc w:val="start"/>
      <w:pPr>
        <w:ind w:start="18.75pt" w:hanging="18.75pt"/>
      </w:pPr>
      <w:rPr>
        <w:rFonts w:hint="default"/>
      </w:rPr>
    </w:lvl>
    <w:lvl w:ilvl="2">
      <w:start w:val="1"/>
      <w:numFmt w:val="decimal"/>
      <w:lvlText w:val="%1.%2.%3"/>
      <w:lvlJc w:val="start"/>
      <w:pPr>
        <w:ind w:start="36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ind w:start="36pt" w:hanging="36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ind w:start="54pt" w:hanging="54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ind w:start="54pt" w:hanging="54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ind w:start="72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ind w:start="72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ind w:start="72pt" w:hanging="72pt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start"/>
      <w:pPr>
        <w:ind w:start="18pt" w:hanging="18pt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start"/>
      <w:pPr>
        <w:ind w:start="54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90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26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62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198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34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70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06pt" w:hanging="18pt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start"/>
      <w:pPr>
        <w:tabs>
          <w:tab w:val="num" w:pos="36pt"/>
        </w:tabs>
        <w:ind w:start="36pt" w:hanging="36pt"/>
      </w:pPr>
      <w:rPr>
        <w:rFonts w:ascii="Symbol" w:hAnsi="Symbol" w:hint="default"/>
      </w:rPr>
    </w:lvl>
    <w:lvl w:ilvl="1">
      <w:start w:val="2"/>
      <w:numFmt w:val="decimal"/>
      <w:lvlText w:val="%1.%2"/>
      <w:lvlJc w:val="start"/>
      <w:pPr>
        <w:tabs>
          <w:tab w:val="num" w:pos="36pt"/>
        </w:tabs>
        <w:ind w:start="36pt" w:hanging="36pt"/>
      </w:pPr>
      <w:rPr>
        <w:rFonts w:hint="default"/>
      </w:rPr>
    </w:lvl>
    <w:lvl w:ilvl="2">
      <w:start w:val="1"/>
      <w:numFmt w:val="decimal"/>
      <w:lvlText w:val="%1.%2.%3"/>
      <w:lvlJc w:val="start"/>
      <w:pPr>
        <w:tabs>
          <w:tab w:val="num" w:pos="36pt"/>
        </w:tabs>
        <w:ind w:start="36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tabs>
          <w:tab w:val="num" w:pos="36pt"/>
        </w:tabs>
        <w:ind w:start="36pt" w:hanging="36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tabs>
          <w:tab w:val="num" w:pos="54pt"/>
        </w:tabs>
        <w:ind w:start="54pt" w:hanging="54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tabs>
          <w:tab w:val="num" w:pos="54pt"/>
        </w:tabs>
        <w:ind w:start="54pt" w:hanging="54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tabs>
          <w:tab w:val="num" w:pos="72pt"/>
        </w:tabs>
        <w:ind w:start="72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tabs>
          <w:tab w:val="num" w:pos="72pt"/>
        </w:tabs>
        <w:ind w:start="72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tabs>
          <w:tab w:val="num" w:pos="90pt"/>
        </w:tabs>
        <w:ind w:start="90pt" w:hanging="90pt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start"/>
      <w:pPr>
        <w:tabs>
          <w:tab w:val="num" w:pos="36pt"/>
        </w:tabs>
        <w:ind w:start="36pt" w:hanging="18pt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start"/>
      <w:pPr>
        <w:tabs>
          <w:tab w:val="num" w:pos="72pt"/>
        </w:tabs>
        <w:ind w:start="72pt" w:hanging="18pt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start"/>
      <w:pPr>
        <w:tabs>
          <w:tab w:val="num" w:pos="108pt"/>
        </w:tabs>
        <w:ind w:start="108pt" w:hanging="18pt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start"/>
      <w:pPr>
        <w:tabs>
          <w:tab w:val="num" w:pos="144pt"/>
        </w:tabs>
        <w:ind w:start="144pt" w:hanging="18pt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start"/>
      <w:pPr>
        <w:tabs>
          <w:tab w:val="num" w:pos="180pt"/>
        </w:tabs>
        <w:ind w:start="180pt" w:hanging="18pt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start"/>
      <w:pPr>
        <w:tabs>
          <w:tab w:val="num" w:pos="216pt"/>
        </w:tabs>
        <w:ind w:start="216pt" w:hanging="18pt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start"/>
      <w:pPr>
        <w:tabs>
          <w:tab w:val="num" w:pos="252pt"/>
        </w:tabs>
        <w:ind w:start="252pt" w:hanging="18pt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start"/>
      <w:pPr>
        <w:tabs>
          <w:tab w:val="num" w:pos="288pt"/>
        </w:tabs>
        <w:ind w:start="288pt" w:hanging="18pt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start"/>
      <w:pPr>
        <w:tabs>
          <w:tab w:val="num" w:pos="324pt"/>
        </w:tabs>
        <w:ind w:start="324pt" w:hanging="18pt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start"/>
      <w:pPr>
        <w:tabs>
          <w:tab w:val="num" w:pos="21.75pt"/>
        </w:tabs>
        <w:ind w:start="21.75pt" w:hanging="21.75pt"/>
      </w:pPr>
      <w:rPr>
        <w:rFonts w:hint="default"/>
        <w:b/>
      </w:rPr>
    </w:lvl>
    <w:lvl w:ilvl="1">
      <w:start w:val="2"/>
      <w:numFmt w:val="decimal"/>
      <w:lvlText w:val="%1.%2"/>
      <w:lvlJc w:val="start"/>
      <w:pPr>
        <w:tabs>
          <w:tab w:val="num" w:pos="44.40pt"/>
        </w:tabs>
        <w:ind w:start="44.40pt" w:hanging="21.75pt"/>
      </w:pPr>
      <w:rPr>
        <w:rFonts w:hint="default"/>
        <w:b/>
      </w:rPr>
    </w:lvl>
    <w:lvl w:ilvl="2">
      <w:start w:val="1"/>
      <w:numFmt w:val="decimal"/>
      <w:lvlText w:val="%1.%2.%3"/>
      <w:lvlJc w:val="start"/>
      <w:pPr>
        <w:tabs>
          <w:tab w:val="num" w:pos="81.30pt"/>
        </w:tabs>
        <w:ind w:start="81.30pt" w:hanging="36pt"/>
      </w:pPr>
      <w:rPr>
        <w:rFonts w:hint="default"/>
        <w:b/>
      </w:rPr>
    </w:lvl>
    <w:lvl w:ilvl="3">
      <w:start w:val="1"/>
      <w:numFmt w:val="decimal"/>
      <w:lvlText w:val="%1.%2.%3.%4"/>
      <w:lvlJc w:val="start"/>
      <w:pPr>
        <w:tabs>
          <w:tab w:val="num" w:pos="103.95pt"/>
        </w:tabs>
        <w:ind w:start="103.95pt" w:hanging="36pt"/>
      </w:pPr>
      <w:rPr>
        <w:rFonts w:hint="default"/>
        <w:b/>
      </w:rPr>
    </w:lvl>
    <w:lvl w:ilvl="4">
      <w:start w:val="1"/>
      <w:numFmt w:val="decimal"/>
      <w:lvlText w:val="%1.%2.%3.%4.%5"/>
      <w:lvlJc w:val="start"/>
      <w:pPr>
        <w:tabs>
          <w:tab w:val="num" w:pos="144.60pt"/>
        </w:tabs>
        <w:ind w:start="144.60pt" w:hanging="54pt"/>
      </w:pPr>
      <w:rPr>
        <w:rFonts w:hint="default"/>
        <w:b/>
      </w:rPr>
    </w:lvl>
    <w:lvl w:ilvl="5">
      <w:start w:val="1"/>
      <w:numFmt w:val="decimal"/>
      <w:lvlText w:val="%1.%2.%3.%4.%5.%6"/>
      <w:lvlJc w:val="start"/>
      <w:pPr>
        <w:tabs>
          <w:tab w:val="num" w:pos="167.25pt"/>
        </w:tabs>
        <w:ind w:start="167.25pt" w:hanging="54pt"/>
      </w:pPr>
      <w:rPr>
        <w:rFonts w:hint="default"/>
        <w:b/>
      </w:rPr>
    </w:lvl>
    <w:lvl w:ilvl="6">
      <w:start w:val="1"/>
      <w:numFmt w:val="decimal"/>
      <w:lvlText w:val="%1.%2.%3.%4.%5.%6.%7"/>
      <w:lvlJc w:val="start"/>
      <w:pPr>
        <w:tabs>
          <w:tab w:val="num" w:pos="207.90pt"/>
        </w:tabs>
        <w:ind w:start="207.90pt" w:hanging="72pt"/>
      </w:pPr>
      <w:rPr>
        <w:rFonts w:hint="default"/>
        <w:b/>
      </w:rPr>
    </w:lvl>
    <w:lvl w:ilvl="7">
      <w:start w:val="1"/>
      <w:numFmt w:val="decimal"/>
      <w:lvlText w:val="%1.%2.%3.%4.%5.%6.%7.%8"/>
      <w:lvlJc w:val="start"/>
      <w:pPr>
        <w:tabs>
          <w:tab w:val="num" w:pos="230.55pt"/>
        </w:tabs>
        <w:ind w:start="230.55pt" w:hanging="72pt"/>
      </w:pPr>
      <w:rPr>
        <w:rFonts w:hint="default"/>
        <w:b/>
      </w:rPr>
    </w:lvl>
    <w:lvl w:ilvl="8">
      <w:start w:val="1"/>
      <w:numFmt w:val="decimal"/>
      <w:lvlText w:val="%1.%2.%3.%4.%5.%6.%7.%8.%9"/>
      <w:lvlJc w:val="start"/>
      <w:pPr>
        <w:tabs>
          <w:tab w:val="num" w:pos="253.20pt"/>
        </w:tabs>
        <w:ind w:start="253.20pt" w:hanging="72pt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start"/>
      <w:pPr>
        <w:tabs>
          <w:tab w:val="num" w:pos="36pt"/>
        </w:tabs>
        <w:ind w:start="36pt" w:hanging="18pt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start"/>
      <w:pPr>
        <w:tabs>
          <w:tab w:val="num" w:pos="72pt"/>
        </w:tabs>
        <w:ind w:start="72pt" w:hanging="18pt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start"/>
      <w:pPr>
        <w:tabs>
          <w:tab w:val="num" w:pos="108pt"/>
        </w:tabs>
        <w:ind w:start="108pt" w:hanging="18pt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start"/>
      <w:pPr>
        <w:tabs>
          <w:tab w:val="num" w:pos="144pt"/>
        </w:tabs>
        <w:ind w:start="144pt" w:hanging="18pt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start"/>
      <w:pPr>
        <w:tabs>
          <w:tab w:val="num" w:pos="180pt"/>
        </w:tabs>
        <w:ind w:start="180pt" w:hanging="18pt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start"/>
      <w:pPr>
        <w:tabs>
          <w:tab w:val="num" w:pos="216pt"/>
        </w:tabs>
        <w:ind w:start="216pt" w:hanging="18pt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start"/>
      <w:pPr>
        <w:tabs>
          <w:tab w:val="num" w:pos="252pt"/>
        </w:tabs>
        <w:ind w:start="252pt" w:hanging="18pt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start"/>
      <w:pPr>
        <w:tabs>
          <w:tab w:val="num" w:pos="288pt"/>
        </w:tabs>
        <w:ind w:start="288pt" w:hanging="18pt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start"/>
      <w:pPr>
        <w:tabs>
          <w:tab w:val="num" w:pos="324pt"/>
        </w:tabs>
        <w:ind w:start="324pt" w:hanging="18pt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start"/>
      <w:pPr>
        <w:ind w:start="18.75pt" w:hanging="18.75pt"/>
      </w:pPr>
      <w:rPr>
        <w:rFonts w:cs="Arial" w:hint="default"/>
      </w:rPr>
    </w:lvl>
    <w:lvl w:ilvl="1">
      <w:start w:val="5"/>
      <w:numFmt w:val="decimal"/>
      <w:lvlText w:val="%1.%2"/>
      <w:lvlJc w:val="start"/>
      <w:pPr>
        <w:ind w:start="63.85pt" w:hanging="18.75pt"/>
      </w:pPr>
      <w:rPr>
        <w:rFonts w:cs="Arial" w:hint="default"/>
      </w:rPr>
    </w:lvl>
    <w:lvl w:ilvl="2">
      <w:start w:val="1"/>
      <w:numFmt w:val="decimal"/>
      <w:lvlText w:val="%1.%2.%3"/>
      <w:lvlJc w:val="start"/>
      <w:pPr>
        <w:ind w:start="126.20pt" w:hanging="36pt"/>
      </w:pPr>
      <w:rPr>
        <w:rFonts w:cs="Arial" w:hint="default"/>
      </w:rPr>
    </w:lvl>
    <w:lvl w:ilvl="3">
      <w:start w:val="1"/>
      <w:numFmt w:val="decimal"/>
      <w:lvlText w:val="%1.%2.%3.%4"/>
      <w:lvlJc w:val="start"/>
      <w:pPr>
        <w:ind w:start="171.30pt" w:hanging="36pt"/>
      </w:pPr>
      <w:rPr>
        <w:rFonts w:cs="Arial" w:hint="default"/>
      </w:rPr>
    </w:lvl>
    <w:lvl w:ilvl="4">
      <w:start w:val="1"/>
      <w:numFmt w:val="decimal"/>
      <w:lvlText w:val="%1.%2.%3.%4.%5"/>
      <w:lvlJc w:val="start"/>
      <w:pPr>
        <w:ind w:start="234.40pt" w:hanging="54pt"/>
      </w:pPr>
      <w:rPr>
        <w:rFonts w:cs="Arial" w:hint="default"/>
      </w:rPr>
    </w:lvl>
    <w:lvl w:ilvl="5">
      <w:start w:val="1"/>
      <w:numFmt w:val="decimal"/>
      <w:lvlText w:val="%1.%2.%3.%4.%5.%6"/>
      <w:lvlJc w:val="start"/>
      <w:pPr>
        <w:ind w:start="279.50pt" w:hanging="54pt"/>
      </w:pPr>
      <w:rPr>
        <w:rFonts w:cs="Arial" w:hint="default"/>
      </w:rPr>
    </w:lvl>
    <w:lvl w:ilvl="6">
      <w:start w:val="1"/>
      <w:numFmt w:val="decimal"/>
      <w:lvlText w:val="%1.%2.%3.%4.%5.%6.%7"/>
      <w:lvlJc w:val="start"/>
      <w:pPr>
        <w:ind w:start="342.60pt" w:hanging="72pt"/>
      </w:pPr>
      <w:rPr>
        <w:rFonts w:cs="Arial" w:hint="default"/>
      </w:rPr>
    </w:lvl>
    <w:lvl w:ilvl="7">
      <w:start w:val="1"/>
      <w:numFmt w:val="decimal"/>
      <w:lvlText w:val="%1.%2.%3.%4.%5.%6.%7.%8"/>
      <w:lvlJc w:val="start"/>
      <w:pPr>
        <w:ind w:start="387.70pt" w:hanging="72pt"/>
      </w:pPr>
      <w:rPr>
        <w:rFonts w:cs="Arial" w:hint="default"/>
      </w:rPr>
    </w:lvl>
    <w:lvl w:ilvl="8">
      <w:start w:val="1"/>
      <w:numFmt w:val="decimal"/>
      <w:lvlText w:val="%1.%2.%3.%4.%5.%6.%7.%8.%9"/>
      <w:lvlJc w:val="start"/>
      <w:pPr>
        <w:ind w:start="432.80pt" w:hanging="72pt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start"/>
      <w:pPr>
        <w:ind w:start="18.75pt" w:hanging="18.75pt"/>
      </w:pPr>
      <w:rPr>
        <w:rFonts w:hint="default"/>
      </w:rPr>
    </w:lvl>
    <w:lvl w:ilvl="1">
      <w:start w:val="4"/>
      <w:numFmt w:val="decimal"/>
      <w:lvlText w:val="%1.%2"/>
      <w:lvlJc w:val="start"/>
      <w:pPr>
        <w:ind w:start="63.75pt" w:hanging="18.75pt"/>
      </w:pPr>
      <w:rPr>
        <w:rFonts w:hint="default"/>
      </w:rPr>
    </w:lvl>
    <w:lvl w:ilvl="2">
      <w:start w:val="1"/>
      <w:numFmt w:val="decimal"/>
      <w:lvlText w:val="%1.%2.%3"/>
      <w:lvlJc w:val="start"/>
      <w:pPr>
        <w:ind w:start="126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ind w:start="171pt" w:hanging="36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ind w:start="234pt" w:hanging="54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ind w:start="279pt" w:hanging="54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ind w:start="342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ind w:start="387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ind w:start="432pt" w:hanging="72pt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start"/>
      <w:pPr>
        <w:ind w:start="-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0pt" w:hanging="18pt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start"/>
      <w:pPr>
        <w:ind w:start="36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start"/>
      <w:pPr>
        <w:tabs>
          <w:tab w:val="num" w:pos="18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54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72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08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44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162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198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34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252pt"/>
        </w:tabs>
        <w:ind w:start="216pt" w:hanging="72pt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start"/>
      <w:pPr>
        <w:tabs>
          <w:tab w:val="num" w:pos="35.20pt"/>
        </w:tabs>
        <w:ind w:start="35.20pt" w:hanging="21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68.20pt"/>
        </w:tabs>
        <w:ind w:start="68.20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4.20pt"/>
        </w:tabs>
        <w:ind w:start="104.20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0.20pt"/>
        </w:tabs>
        <w:ind w:start="140.20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76.20pt"/>
        </w:tabs>
        <w:ind w:start="176.2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2.20pt"/>
        </w:tabs>
        <w:ind w:start="212.20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48.20pt"/>
        </w:tabs>
        <w:ind w:start="248.20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4.20pt"/>
        </w:tabs>
        <w:ind w:start="284.20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0.20pt"/>
        </w:tabs>
        <w:ind w:start="320.20pt" w:hanging="9pt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start"/>
      <w:pPr>
        <w:ind w:start="18.75pt" w:hanging="18.75pt"/>
      </w:pPr>
      <w:rPr>
        <w:rFonts w:cs="Times New Roman" w:hint="default"/>
      </w:rPr>
    </w:lvl>
    <w:lvl w:ilvl="1">
      <w:start w:val="1"/>
      <w:numFmt w:val="decimal"/>
      <w:lvlText w:val="%1.%2"/>
      <w:lvlJc w:val="start"/>
      <w:pPr>
        <w:ind w:start="75.50pt" w:hanging="18.75pt"/>
      </w:pPr>
      <w:rPr>
        <w:rFonts w:cs="Times New Roman" w:hint="default"/>
      </w:rPr>
    </w:lvl>
    <w:lvl w:ilvl="2">
      <w:start w:val="1"/>
      <w:numFmt w:val="decimal"/>
      <w:lvlText w:val="%1.%2.%3"/>
      <w:lvlJc w:val="start"/>
      <w:pPr>
        <w:ind w:start="126pt" w:hanging="36pt"/>
      </w:pPr>
      <w:rPr>
        <w:rFonts w:cs="Times New Roman" w:hint="default"/>
      </w:rPr>
    </w:lvl>
    <w:lvl w:ilvl="3">
      <w:start w:val="1"/>
      <w:numFmt w:val="decimal"/>
      <w:lvlText w:val="%1.%2.%3.%4"/>
      <w:lvlJc w:val="start"/>
      <w:pPr>
        <w:ind w:start="171pt" w:hanging="36pt"/>
      </w:pPr>
      <w:rPr>
        <w:rFonts w:cs="Times New Roman" w:hint="default"/>
      </w:rPr>
    </w:lvl>
    <w:lvl w:ilvl="4">
      <w:start w:val="1"/>
      <w:numFmt w:val="decimal"/>
      <w:lvlText w:val="%1.%2.%3.%4.%5"/>
      <w:lvlJc w:val="start"/>
      <w:pPr>
        <w:ind w:start="234pt" w:hanging="54pt"/>
      </w:pPr>
      <w:rPr>
        <w:rFonts w:cs="Times New Roman" w:hint="default"/>
      </w:rPr>
    </w:lvl>
    <w:lvl w:ilvl="5">
      <w:start w:val="1"/>
      <w:numFmt w:val="decimal"/>
      <w:lvlText w:val="%1.%2.%3.%4.%5.%6"/>
      <w:lvlJc w:val="start"/>
      <w:pPr>
        <w:ind w:start="279pt" w:hanging="54pt"/>
      </w:pPr>
      <w:rPr>
        <w:rFonts w:cs="Times New Roman" w:hint="default"/>
      </w:rPr>
    </w:lvl>
    <w:lvl w:ilvl="6">
      <w:start w:val="1"/>
      <w:numFmt w:val="decimal"/>
      <w:lvlText w:val="%1.%2.%3.%4.%5.%6.%7"/>
      <w:lvlJc w:val="start"/>
      <w:pPr>
        <w:ind w:start="342pt" w:hanging="72pt"/>
      </w:pPr>
      <w:rPr>
        <w:rFonts w:cs="Times New Roman" w:hint="default"/>
      </w:rPr>
    </w:lvl>
    <w:lvl w:ilvl="7">
      <w:start w:val="1"/>
      <w:numFmt w:val="decimal"/>
      <w:lvlText w:val="%1.%2.%3.%4.%5.%6.%7.%8"/>
      <w:lvlJc w:val="start"/>
      <w:pPr>
        <w:ind w:start="387pt" w:hanging="72pt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start"/>
      <w:pPr>
        <w:ind w:start="432pt" w:hanging="72pt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start"/>
      <w:pPr>
        <w:tabs>
          <w:tab w:val="num" w:pos="53.45pt"/>
        </w:tabs>
        <w:ind w:start="53.45pt" w:hanging="18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89.45pt"/>
        </w:tabs>
        <w:ind w:start="89.45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25.45pt"/>
        </w:tabs>
        <w:ind w:start="125.45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61.45pt"/>
        </w:tabs>
        <w:ind w:start="161.45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97.45pt"/>
        </w:tabs>
        <w:ind w:start="197.45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33.45pt"/>
        </w:tabs>
        <w:ind w:start="233.45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69.45pt"/>
        </w:tabs>
        <w:ind w:start="269.45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305.45pt"/>
        </w:tabs>
        <w:ind w:start="305.45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41.45pt"/>
        </w:tabs>
        <w:ind w:start="341.45pt" w:hanging="9pt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D90E8592">
      <w:start w:val="1"/>
      <w:numFmt w:val="decimal"/>
      <w:lvlText w:val="2.%2"/>
      <w:lvlJc w:val="start"/>
      <w:pPr>
        <w:ind w:start="72pt" w:hanging="18pt"/>
      </w:pPr>
      <w:rPr>
        <w:rFonts w:hint="default"/>
      </w:rPr>
    </w:lvl>
    <w:lvl w:ilvl="2" w:tplc="0409001B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start"/>
      <w:pPr>
        <w:ind w:start="111.30pt" w:hanging="18pt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start"/>
      <w:pPr>
        <w:ind w:start="147.30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83.30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219.3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255.3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91.30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327.30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63.30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99.30pt" w:hanging="18pt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start"/>
      <w:pPr>
        <w:tabs>
          <w:tab w:val="num" w:pos="36pt"/>
        </w:tabs>
        <w:ind w:start="36pt" w:hanging="18pt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start"/>
      <w:pPr>
        <w:tabs>
          <w:tab w:val="num" w:pos="72pt"/>
        </w:tabs>
        <w:ind w:start="72pt" w:hanging="18pt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start"/>
      <w:pPr>
        <w:tabs>
          <w:tab w:val="num" w:pos="108pt"/>
        </w:tabs>
        <w:ind w:start="108pt" w:hanging="18pt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start"/>
      <w:pPr>
        <w:tabs>
          <w:tab w:val="num" w:pos="144pt"/>
        </w:tabs>
        <w:ind w:start="144pt" w:hanging="18pt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start"/>
      <w:pPr>
        <w:tabs>
          <w:tab w:val="num" w:pos="180pt"/>
        </w:tabs>
        <w:ind w:start="180pt" w:hanging="18pt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start"/>
      <w:pPr>
        <w:tabs>
          <w:tab w:val="num" w:pos="216pt"/>
        </w:tabs>
        <w:ind w:start="216pt" w:hanging="18pt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start"/>
      <w:pPr>
        <w:tabs>
          <w:tab w:val="num" w:pos="252pt"/>
        </w:tabs>
        <w:ind w:start="252pt" w:hanging="18pt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start"/>
      <w:pPr>
        <w:tabs>
          <w:tab w:val="num" w:pos="288pt"/>
        </w:tabs>
        <w:ind w:start="288pt" w:hanging="18pt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start"/>
      <w:pPr>
        <w:tabs>
          <w:tab w:val="num" w:pos="324pt"/>
        </w:tabs>
        <w:ind w:start="324pt" w:hanging="18pt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start"/>
      <w:pPr>
        <w:tabs>
          <w:tab w:val="num" w:pos="36pt"/>
        </w:tabs>
        <w:ind w:start="36pt" w:hanging="18pt"/>
      </w:pPr>
    </w:lvl>
    <w:lvl w:ilvl="1" w:tplc="08090019">
      <w:start w:val="1"/>
      <w:numFmt w:val="decimal"/>
      <w:lvlText w:val="%2."/>
      <w:lvlJc w:val="start"/>
      <w:pPr>
        <w:tabs>
          <w:tab w:val="num" w:pos="72pt"/>
        </w:tabs>
        <w:ind w:start="72pt" w:hanging="18pt"/>
      </w:pPr>
    </w:lvl>
    <w:lvl w:ilvl="2" w:tplc="0809001B">
      <w:start w:val="1"/>
      <w:numFmt w:val="decimal"/>
      <w:lvlText w:val="%3."/>
      <w:lvlJc w:val="start"/>
      <w:pPr>
        <w:tabs>
          <w:tab w:val="num" w:pos="108pt"/>
        </w:tabs>
        <w:ind w:start="108pt" w:hanging="18pt"/>
      </w:pPr>
    </w:lvl>
    <w:lvl w:ilvl="3" w:tplc="0809000F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8090019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809001B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809000F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8090019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809001B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start"/>
      <w:pPr>
        <w:ind w:start="18.75pt" w:hanging="18.75pt"/>
      </w:pPr>
      <w:rPr>
        <w:rFonts w:hint="default"/>
      </w:rPr>
    </w:lvl>
    <w:lvl w:ilvl="1">
      <w:start w:val="1"/>
      <w:numFmt w:val="decimal"/>
      <w:lvlText w:val="%1.%2"/>
      <w:lvlJc w:val="start"/>
      <w:pPr>
        <w:ind w:start="64.10pt" w:hanging="18.75pt"/>
      </w:pPr>
      <w:rPr>
        <w:rFonts w:hint="default"/>
      </w:rPr>
    </w:lvl>
    <w:lvl w:ilvl="2">
      <w:start w:val="1"/>
      <w:numFmt w:val="decimal"/>
      <w:lvlText w:val="%1.%2.%3"/>
      <w:lvlJc w:val="start"/>
      <w:pPr>
        <w:ind w:start="126.70pt" w:hanging="36pt"/>
      </w:pPr>
      <w:rPr>
        <w:rFonts w:hint="default"/>
      </w:rPr>
    </w:lvl>
    <w:lvl w:ilvl="3">
      <w:start w:val="1"/>
      <w:numFmt w:val="decimal"/>
      <w:lvlText w:val="%1.%2.%3.%4"/>
      <w:lvlJc w:val="start"/>
      <w:pPr>
        <w:ind w:start="172.05pt" w:hanging="36pt"/>
      </w:pPr>
      <w:rPr>
        <w:rFonts w:hint="default"/>
      </w:rPr>
    </w:lvl>
    <w:lvl w:ilvl="4">
      <w:start w:val="1"/>
      <w:numFmt w:val="decimal"/>
      <w:lvlText w:val="%1.%2.%3.%4.%5"/>
      <w:lvlJc w:val="start"/>
      <w:pPr>
        <w:ind w:start="235.40pt" w:hanging="54pt"/>
      </w:pPr>
      <w:rPr>
        <w:rFonts w:hint="default"/>
      </w:rPr>
    </w:lvl>
    <w:lvl w:ilvl="5">
      <w:start w:val="1"/>
      <w:numFmt w:val="decimal"/>
      <w:lvlText w:val="%1.%2.%3.%4.%5.%6"/>
      <w:lvlJc w:val="start"/>
      <w:pPr>
        <w:ind w:start="280.75pt" w:hanging="54pt"/>
      </w:pPr>
      <w:rPr>
        <w:rFonts w:hint="default"/>
      </w:rPr>
    </w:lvl>
    <w:lvl w:ilvl="6">
      <w:start w:val="1"/>
      <w:numFmt w:val="decimal"/>
      <w:lvlText w:val="%1.%2.%3.%4.%5.%6.%7"/>
      <w:lvlJc w:val="start"/>
      <w:pPr>
        <w:ind w:start="344.10pt" w:hanging="72pt"/>
      </w:pPr>
      <w:rPr>
        <w:rFonts w:hint="default"/>
      </w:rPr>
    </w:lvl>
    <w:lvl w:ilvl="7">
      <w:start w:val="1"/>
      <w:numFmt w:val="decimal"/>
      <w:lvlText w:val="%1.%2.%3.%4.%5.%6.%7.%8"/>
      <w:lvlJc w:val="start"/>
      <w:pPr>
        <w:ind w:start="389.45pt" w:hanging="72pt"/>
      </w:pPr>
      <w:rPr>
        <w:rFonts w:hint="default"/>
      </w:rPr>
    </w:lvl>
    <w:lvl w:ilvl="8">
      <w:start w:val="1"/>
      <w:numFmt w:val="decimal"/>
      <w:lvlText w:val="%1.%2.%3.%4.%5.%6.%7.%8.%9"/>
      <w:lvlJc w:val="start"/>
      <w:pPr>
        <w:ind w:start="434.80pt" w:hanging="72pt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1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32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start"/>
      <w:pPr>
        <w:tabs>
          <w:tab w:val="num" w:pos="36pt"/>
        </w:tabs>
        <w:ind w:start="36pt" w:hanging="18pt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start"/>
      <w:pPr>
        <w:tabs>
          <w:tab w:val="num" w:pos="72pt"/>
        </w:tabs>
        <w:ind w:start="72pt" w:hanging="18pt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start"/>
      <w:pPr>
        <w:tabs>
          <w:tab w:val="num" w:pos="108pt"/>
        </w:tabs>
        <w:ind w:start="108pt" w:hanging="18pt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start"/>
      <w:pPr>
        <w:tabs>
          <w:tab w:val="num" w:pos="144pt"/>
        </w:tabs>
        <w:ind w:start="144pt" w:hanging="18pt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start"/>
      <w:pPr>
        <w:tabs>
          <w:tab w:val="num" w:pos="180pt"/>
        </w:tabs>
        <w:ind w:start="180pt" w:hanging="18pt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start"/>
      <w:pPr>
        <w:tabs>
          <w:tab w:val="num" w:pos="216pt"/>
        </w:tabs>
        <w:ind w:start="216pt" w:hanging="18pt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start"/>
      <w:pPr>
        <w:tabs>
          <w:tab w:val="num" w:pos="252pt"/>
        </w:tabs>
        <w:ind w:start="252pt" w:hanging="18pt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start"/>
      <w:pPr>
        <w:tabs>
          <w:tab w:val="num" w:pos="288pt"/>
        </w:tabs>
        <w:ind w:start="288pt" w:hanging="18pt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start"/>
      <w:pPr>
        <w:tabs>
          <w:tab w:val="num" w:pos="324pt"/>
        </w:tabs>
        <w:ind w:start="324pt" w:hanging="18pt"/>
      </w:pPr>
      <w:rPr>
        <w:rFonts w:ascii="Wingdings 2" w:hAnsi="Wingdings 2" w:hint="default"/>
      </w:rPr>
    </w:lvl>
  </w:abstractNum>
  <w:abstractNum w:abstractNumId="33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start"/>
      <w:pPr>
        <w:tabs>
          <w:tab w:val="num" w:pos="36pt"/>
        </w:tabs>
        <w:ind w:start="36pt" w:hanging="18pt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start"/>
      <w:pPr>
        <w:tabs>
          <w:tab w:val="num" w:pos="72pt"/>
        </w:tabs>
        <w:ind w:start="72pt" w:hanging="18pt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start"/>
      <w:pPr>
        <w:tabs>
          <w:tab w:val="num" w:pos="108pt"/>
        </w:tabs>
        <w:ind w:start="108pt" w:hanging="18pt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start"/>
      <w:pPr>
        <w:tabs>
          <w:tab w:val="num" w:pos="144pt"/>
        </w:tabs>
        <w:ind w:start="144pt" w:hanging="18pt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start"/>
      <w:pPr>
        <w:tabs>
          <w:tab w:val="num" w:pos="180pt"/>
        </w:tabs>
        <w:ind w:start="180pt" w:hanging="18pt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start"/>
      <w:pPr>
        <w:tabs>
          <w:tab w:val="num" w:pos="216pt"/>
        </w:tabs>
        <w:ind w:start="216pt" w:hanging="18pt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start"/>
      <w:pPr>
        <w:tabs>
          <w:tab w:val="num" w:pos="252pt"/>
        </w:tabs>
        <w:ind w:start="252pt" w:hanging="18pt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start"/>
      <w:pPr>
        <w:tabs>
          <w:tab w:val="num" w:pos="288pt"/>
        </w:tabs>
        <w:ind w:start="288pt" w:hanging="18pt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start"/>
      <w:pPr>
        <w:tabs>
          <w:tab w:val="num" w:pos="324pt"/>
        </w:tabs>
        <w:ind w:start="324pt" w:hanging="18pt"/>
      </w:pPr>
      <w:rPr>
        <w:rFonts w:ascii="Times New Roman" w:hAnsi="Times New Roman" w:hint="default"/>
      </w:rPr>
    </w:lvl>
  </w:abstractNum>
  <w:abstractNum w:abstractNumId="34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start"/>
      <w:pPr>
        <w:ind w:start="36pt" w:hanging="18pt"/>
      </w:pPr>
    </w:lvl>
    <w:lvl w:ilvl="1" w:tplc="04090019">
      <w:start w:val="1"/>
      <w:numFmt w:val="lowerLetter"/>
      <w:lvlText w:val="%2."/>
      <w:lvlJc w:val="start"/>
      <w:pPr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5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start"/>
      <w:pPr>
        <w:tabs>
          <w:tab w:val="num" w:pos="42.55pt"/>
        </w:tabs>
        <w:ind w:start="42.55pt" w:hanging="42.55pt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36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start"/>
      <w:pPr>
        <w:tabs>
          <w:tab w:val="num" w:pos="36pt"/>
        </w:tabs>
        <w:ind w:start="36pt" w:hanging="18pt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start"/>
      <w:pPr>
        <w:tabs>
          <w:tab w:val="num" w:pos="72pt"/>
        </w:tabs>
        <w:ind w:start="72pt" w:hanging="18pt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start"/>
      <w:pPr>
        <w:tabs>
          <w:tab w:val="num" w:pos="108pt"/>
        </w:tabs>
        <w:ind w:start="108pt" w:hanging="18pt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start"/>
      <w:pPr>
        <w:tabs>
          <w:tab w:val="num" w:pos="144pt"/>
        </w:tabs>
        <w:ind w:start="144pt" w:hanging="18pt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start"/>
      <w:pPr>
        <w:tabs>
          <w:tab w:val="num" w:pos="180pt"/>
        </w:tabs>
        <w:ind w:start="180pt" w:hanging="18pt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start"/>
      <w:pPr>
        <w:tabs>
          <w:tab w:val="num" w:pos="216pt"/>
        </w:tabs>
        <w:ind w:start="216pt" w:hanging="18pt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start"/>
      <w:pPr>
        <w:tabs>
          <w:tab w:val="num" w:pos="252pt"/>
        </w:tabs>
        <w:ind w:start="252pt" w:hanging="18pt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start"/>
      <w:pPr>
        <w:tabs>
          <w:tab w:val="num" w:pos="288pt"/>
        </w:tabs>
        <w:ind w:start="288pt" w:hanging="18pt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start"/>
      <w:pPr>
        <w:tabs>
          <w:tab w:val="num" w:pos="324pt"/>
        </w:tabs>
        <w:ind w:start="324pt" w:hanging="18pt"/>
      </w:pPr>
      <w:rPr>
        <w:rFonts w:ascii="Wingdings 2" w:hAnsi="Wingdings 2" w:hint="default"/>
      </w:rPr>
    </w:lvl>
  </w:abstractNum>
  <w:abstractNum w:abstractNumId="37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start"/>
      <w:pPr>
        <w:tabs>
          <w:tab w:val="num" w:pos="36pt"/>
        </w:tabs>
        <w:ind w:start="36pt" w:hanging="18pt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start"/>
      <w:pPr>
        <w:tabs>
          <w:tab w:val="num" w:pos="72pt"/>
        </w:tabs>
        <w:ind w:start="72pt" w:hanging="18pt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start"/>
      <w:pPr>
        <w:tabs>
          <w:tab w:val="num" w:pos="108pt"/>
        </w:tabs>
        <w:ind w:start="108pt" w:hanging="18pt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start"/>
      <w:pPr>
        <w:tabs>
          <w:tab w:val="num" w:pos="144pt"/>
        </w:tabs>
        <w:ind w:start="144pt" w:hanging="18pt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start"/>
      <w:pPr>
        <w:tabs>
          <w:tab w:val="num" w:pos="180pt"/>
        </w:tabs>
        <w:ind w:start="180pt" w:hanging="18pt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start"/>
      <w:pPr>
        <w:tabs>
          <w:tab w:val="num" w:pos="216pt"/>
        </w:tabs>
        <w:ind w:start="216pt" w:hanging="18pt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start"/>
      <w:pPr>
        <w:tabs>
          <w:tab w:val="num" w:pos="252pt"/>
        </w:tabs>
        <w:ind w:start="252pt" w:hanging="18pt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start"/>
      <w:pPr>
        <w:tabs>
          <w:tab w:val="num" w:pos="288pt"/>
        </w:tabs>
        <w:ind w:start="288pt" w:hanging="18pt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start"/>
      <w:pPr>
        <w:tabs>
          <w:tab w:val="num" w:pos="324pt"/>
        </w:tabs>
        <w:ind w:start="324pt" w:hanging="18pt"/>
      </w:pPr>
      <w:rPr>
        <w:rFonts w:ascii="Wingdings 2" w:hAnsi="Wingdings 2" w:hint="default"/>
      </w:rPr>
    </w:lvl>
  </w:abstractNum>
  <w:num w:numId="1">
    <w:abstractNumId w:val="0"/>
  </w:num>
  <w:num w:numId="2">
    <w:abstractNumId w:val="35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6"/>
  </w:num>
  <w:num w:numId="8">
    <w:abstractNumId w:val="12"/>
  </w:num>
  <w:num w:numId="9">
    <w:abstractNumId w:val="37"/>
  </w:num>
  <w:num w:numId="10">
    <w:abstractNumId w:val="6"/>
  </w:num>
  <w:num w:numId="11">
    <w:abstractNumId w:val="15"/>
  </w:num>
  <w:num w:numId="12">
    <w:abstractNumId w:val="32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4"/>
  </w:num>
  <w:num w:numId="21">
    <w:abstractNumId w:val="8"/>
  </w:num>
  <w:num w:numId="22">
    <w:abstractNumId w:val="29"/>
  </w:num>
  <w:num w:numId="23">
    <w:abstractNumId w:val="3"/>
  </w:num>
  <w:num w:numId="24">
    <w:abstractNumId w:val="33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1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%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CA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7488"/>
    <w:rsid w:val="00220477"/>
    <w:rsid w:val="00221207"/>
    <w:rsid w:val="00221D56"/>
    <w:rsid w:val="00222531"/>
    <w:rsid w:val="002234EF"/>
    <w:rsid w:val="00224469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8CC"/>
    <w:rsid w:val="00482A58"/>
    <w:rsid w:val="00482B18"/>
    <w:rsid w:val="00483119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87"/>
    <w:rsid w:val="006403EF"/>
    <w:rsid w:val="006423C7"/>
    <w:rsid w:val="00642F7A"/>
    <w:rsid w:val="0064384A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2123E"/>
    <w:rsid w:val="008217C0"/>
    <w:rsid w:val="0082246E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44D1"/>
    <w:rsid w:val="009F4D26"/>
    <w:rsid w:val="009F62C6"/>
    <w:rsid w:val="00A00A92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1944"/>
    <w:rsid w:val="00A4271A"/>
    <w:rsid w:val="00A4314E"/>
    <w:rsid w:val="00A4499A"/>
    <w:rsid w:val="00A45EF6"/>
    <w:rsid w:val="00A470D0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6387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4B71"/>
    <w:rsid w:val="00FE57D6"/>
    <w:rsid w:val="00FE64B6"/>
    <w:rsid w:val="00FE66CF"/>
    <w:rsid w:val="00FE70AC"/>
    <w:rsid w:val="00FE7412"/>
    <w:rsid w:val="00FE7D66"/>
    <w:rsid w:val="00FF2703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30B886D2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pacing w:after="6pt" w:line="12pt" w:lineRule="atLeast"/>
    </w:pPr>
    <w:rPr>
      <w:rFonts w:ascii="Arial" w:hAnsi="Arial"/>
      <w:sz w:val="22"/>
      <w:lang w:val="en-GB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start" w:pos="106.35pt"/>
      </w:tabs>
      <w:ind w:start="106.55pt" w:hanging="106.55pt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tabs>
        <w:tab w:val="start" w:pos="42.55pt"/>
        <w:tab w:val="start" w:pos="70.90pt"/>
        <w:tab w:val="start" w:pos="106.35pt"/>
        <w:tab w:val="end" w:pos="441pt"/>
      </w:tabs>
      <w:spacing w:after="12pt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start" w:pos="42.55pt"/>
        <w:tab w:val="start" w:pos="70.90pt"/>
        <w:tab w:val="start" w:pos="106.35pt"/>
        <w:tab w:val="end" w:pos="441pt"/>
      </w:tabs>
      <w:spacing w:before="24pt" w:after="0pt"/>
      <w:ind w:start="113.40pt" w:hanging="113.40pt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spacing w:before="1pt" w:after="0pt" w:line="12pt" w:lineRule="auto"/>
      <w:ind w:start="170.10pt" w:hanging="28.35pt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spacing w:before="1pt" w:after="0pt" w:line="12pt" w:lineRule="auto"/>
      <w:ind w:start="141.75pt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240.95pt"/>
        <w:tab w:val="end" w:pos="453.55pt"/>
      </w:tabs>
      <w:jc w:val="both"/>
    </w:pPr>
  </w:style>
  <w:style w:type="paragraph" w:styleId="Fuzeile">
    <w:name w:val="footer"/>
    <w:basedOn w:val="Standard"/>
    <w:pPr>
      <w:tabs>
        <w:tab w:val="center" w:pos="216pt"/>
        <w:tab w:val="end" w:pos="432pt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start="63pt" w:hanging="27.55pt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start" w:pos="318.95pt"/>
      </w:tabs>
      <w:spacing w:after="0pt"/>
      <w:ind w:start="72.70pt" w:hanging="23.05pt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start" w:pos="81pt"/>
        <w:tab w:val="start" w:pos="99pt"/>
      </w:tabs>
      <w:spacing w:line="12pt" w:lineRule="auto"/>
      <w:ind w:start="36pt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start" w:pos="78pt"/>
        <w:tab w:val="start" w:pos="318.95pt"/>
      </w:tabs>
      <w:spacing w:after="0pt"/>
      <w:ind w:start="318.95pt" w:hanging="241pt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start" w:pos="78pt"/>
        <w:tab w:val="start" w:pos="318.95pt"/>
      </w:tabs>
      <w:spacing w:after="0pt"/>
      <w:ind w:start="318.95pt" w:hanging="241pt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pt" w:line="12pt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pt" w:line="12pt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start="36pt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42.55pt"/>
        <w:tab w:val="num" w:pos="17.85pt"/>
        <w:tab w:val="start" w:pos="70.90pt"/>
        <w:tab w:val="start" w:pos="141.75pt"/>
        <w:tab w:val="start" w:pos="212.65pt"/>
        <w:tab w:val="start" w:pos="283.50pt"/>
        <w:tab w:val="start" w:pos="354.40pt"/>
        <w:tab w:val="start" w:pos="425.25pt"/>
      </w:tabs>
      <w:overflowPunct w:val="0"/>
      <w:autoSpaceDE w:val="0"/>
      <w:autoSpaceDN w:val="0"/>
      <w:adjustRightInd w:val="0"/>
      <w:spacing w:before="3pt" w:after="3pt" w:line="12pt" w:lineRule="auto"/>
      <w:ind w:start="17.85pt" w:hanging="17.85pt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3pt" w:after="3pt"/>
      <w:jc w:val="both"/>
    </w:pPr>
    <w:rPr>
      <w:rFonts w:ascii="Arial" w:hAnsi="Arial" w:cs="Arial"/>
      <w:color w:val="0000FF"/>
      <w:kern w:val="2"/>
      <w:lang w:eastAsia="zh-CN"/>
    </w:rPr>
  </w:style>
  <w:style w:type="paragraph" w:styleId="StandardWeb">
    <w:name w:val="Normal (Web)"/>
    <w:basedOn w:val="Standard"/>
    <w:rsid w:val="000E4947"/>
    <w:pPr>
      <w:widowControl/>
      <w:spacing w:before="5pt" w:beforeAutospacing="1" w:after="5pt" w:afterAutospacing="1" w:line="12pt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semiHidden/>
    <w:rsid w:val="00F504AE"/>
    <w:pPr>
      <w:widowControl/>
      <w:spacing w:after="8pt" w:line="12pt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5pt" w:beforeAutospacing="1" w:after="5pt" w:afterAutospacing="1" w:line="12pt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6pt"/>
    </w:pPr>
    <w:rPr>
      <w:rFonts w:ascii="Arial" w:eastAsia="Times New Roman" w:hAnsi="Arial"/>
      <w:lang w:val="en-GB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pt" w:line="12pt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berschrift1Zchn">
    <w:name w:val="Überschrift 1 Zchn"/>
    <w:link w:val="berschrift1"/>
    <w:uiPriority w:val="9"/>
    <w:rsid w:val="00702CDC"/>
    <w:rPr>
      <w:rFonts w:ascii="Arial" w:hAnsi="Arial"/>
      <w:sz w:val="24"/>
      <w:lang w:val="en-GB" w:eastAsia="en-US"/>
    </w:rPr>
  </w:style>
  <w:style w:type="paragraph" w:styleId="Beschriftung">
    <w:name w:val="caption"/>
    <w:basedOn w:val="Standard"/>
    <w:next w:val="Standard"/>
    <w:uiPriority w:val="35"/>
    <w:unhideWhenUsed/>
    <w:qFormat/>
    <w:rsid w:val="00702CDC"/>
    <w:rPr>
      <w:b/>
      <w:bCs/>
      <w:sz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02CDC"/>
    <w:pPr>
      <w:keepLines/>
      <w:widowControl/>
      <w:spacing w:before="24pt" w:after="0pt" w:line="13.80pt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Verzeichnis2">
    <w:name w:val="toc 2"/>
    <w:basedOn w:val="Standard"/>
    <w:next w:val="Standard"/>
    <w:autoRedefine/>
    <w:uiPriority w:val="39"/>
    <w:rsid w:val="00702CDC"/>
    <w:pPr>
      <w:spacing w:after="0pt"/>
      <w:ind w:start="11pt"/>
    </w:pPr>
    <w:rPr>
      <w:rFonts w:ascii="Calibri" w:hAnsi="Calibri"/>
      <w:smallCaps/>
      <w:sz w:val="20"/>
    </w:rPr>
  </w:style>
  <w:style w:type="paragraph" w:styleId="Verzeichnis1">
    <w:name w:val="toc 1"/>
    <w:basedOn w:val="Standard"/>
    <w:next w:val="Standard"/>
    <w:autoRedefine/>
    <w:uiPriority w:val="39"/>
    <w:rsid w:val="00702CDC"/>
    <w:pPr>
      <w:spacing w:before="6pt"/>
    </w:pPr>
    <w:rPr>
      <w:rFonts w:ascii="Calibri" w:hAnsi="Calibri"/>
      <w:b/>
      <w:bCs/>
      <w:caps/>
      <w:sz w:val="20"/>
    </w:rPr>
  </w:style>
  <w:style w:type="paragraph" w:styleId="Literaturverzeichnis">
    <w:name w:val="Bibliography"/>
    <w:basedOn w:val="Standard"/>
    <w:next w:val="Standard"/>
    <w:uiPriority w:val="37"/>
    <w:unhideWhenUsed/>
    <w:rsid w:val="00702CDC"/>
  </w:style>
  <w:style w:type="paragraph" w:styleId="berarbeitung">
    <w:name w:val="Revision"/>
    <w:hidden/>
    <w:uiPriority w:val="99"/>
    <w:semiHidden/>
    <w:rsid w:val="00A82A0A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ivs>
    <w:div w:id="532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27.35pt"/>
          <w:marRight w:val="0pt"/>
          <w:marTop w:val="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58.30pt"/>
          <w:marRight w:val="0pt"/>
          <w:marTop w:val="9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58.30pt"/>
          <w:marRight w:val="0pt"/>
          <w:marTop w:val="9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58.30pt"/>
          <w:marRight w:val="0pt"/>
          <w:marTop w:val="18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58.30pt"/>
          <w:marRight w:val="0pt"/>
          <w:marTop w:val="9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58.30pt"/>
          <w:marRight w:val="0pt"/>
          <w:marTop w:val="9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58.30pt"/>
          <w:marRight w:val="0pt"/>
          <w:marTop w:val="18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27.35pt"/>
          <w:marRight w:val="0pt"/>
          <w:marTop w:val="9.6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27.35pt"/>
          <w:marRight w:val="0pt"/>
          <w:marTop w:val="9.6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pt"/>
              <w:marRight w:val="0pt"/>
              <w:marTop w:val="0pt"/>
              <w:marBottom w:val="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27.3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27.3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27.35pt"/>
          <w:marRight w:val="0pt"/>
          <w:marTop w:val="1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27.35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9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9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90pt"/>
          <w:marRight w:val="0pt"/>
          <w:marTop w:val="12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58.30pt"/>
          <w:marRight w:val="0pt"/>
          <w:marTop w:val="24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1.xml"/><Relationship Id="rId13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fontTable" Target="fontTable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footer" Target="footer2.xml"/><Relationship Id="rId5" Type="http://purl.oclc.org/ooxml/officeDocument/relationships/webSettings" Target="webSettings.xml"/><Relationship Id="rId10" Type="http://purl.oclc.org/ooxml/officeDocument/relationships/header" Target="header2.xml"/><Relationship Id="rId4" Type="http://purl.oclc.org/ooxml/officeDocument/relationships/settings" Target="settings.xml"/><Relationship Id="rId9" Type="http://purl.oclc.org/ooxml/officeDocument/relationships/footer" Target="footer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FBBC5161-B9E0-44A7-A1EC-970B2CB74CD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Reimes, Jan</cp:lastModifiedBy>
  <cp:revision>11</cp:revision>
  <cp:lastPrinted>2012-10-31T13:50:00Z</cp:lastPrinted>
  <dcterms:created xsi:type="dcterms:W3CDTF">2018-01-22T08:44:00Z</dcterms:created>
  <dcterms:modified xsi:type="dcterms:W3CDTF">2019-04-02T10:29:00Z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</Properties>
</file>